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AE" w:rsidRPr="00532BCD" w:rsidRDefault="00A235AE" w:rsidP="00A235A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Republika Hrvatska, Središnji državni ured za šport, </w:t>
      </w:r>
      <w:r w:rsidR="00CE3C2B" w:rsidRPr="00532BCD">
        <w:rPr>
          <w:rFonts w:ascii="Times New Roman" w:hAnsi="Times New Roman" w:cs="Times New Roman"/>
          <w:sz w:val="24"/>
          <w:szCs w:val="24"/>
          <w:lang w:val="hr-HR"/>
        </w:rPr>
        <w:t>Savska cesta 2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FC63F8" w:rsidRPr="00532BCD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76848" w:rsidRPr="00532BC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, 10000 Zagreb, OIB: 28332947617, kojeg zastupa </w:t>
      </w:r>
      <w:r w:rsidR="00C75FF1" w:rsidRPr="00532BCD">
        <w:rPr>
          <w:rFonts w:ascii="Times New Roman" w:hAnsi="Times New Roman" w:cs="Times New Roman"/>
          <w:sz w:val="24"/>
          <w:szCs w:val="24"/>
          <w:lang w:val="hr-HR"/>
        </w:rPr>
        <w:t>čelnik tijela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Središnji državni ured) </w:t>
      </w:r>
    </w:p>
    <w:p w:rsidR="00424F0A" w:rsidRPr="00532BCD" w:rsidRDefault="00A235AE" w:rsidP="0042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>i</w:t>
      </w:r>
    </w:p>
    <w:p w:rsidR="00424F0A" w:rsidRPr="00532BCD" w:rsidRDefault="00424F0A" w:rsidP="0042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>-naziv i adresa organizacije, mjesto, OIB-, kojeg zastupa -ime i prezime-, -osoba ovlaštena za zastupanje- (u daljnjem tekstu: korisnik) zaključuju -datum- 201</w:t>
      </w:r>
      <w:r w:rsidR="00427F0E" w:rsidRPr="00532BC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. godine </w:t>
      </w:r>
    </w:p>
    <w:p w:rsidR="00424F0A" w:rsidRPr="00532BCD" w:rsidRDefault="00424F0A" w:rsidP="0053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32BCD" w:rsidRDefault="00532BCD" w:rsidP="00532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32BCD" w:rsidRDefault="00532BCD" w:rsidP="00532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32BCD" w:rsidRDefault="00532BCD" w:rsidP="00532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32BCD" w:rsidRPr="00532BCD" w:rsidRDefault="00532BCD" w:rsidP="00532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633C2" w:rsidRPr="00532BCD" w:rsidRDefault="00E633C2" w:rsidP="00E633C2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U G O V O R</w:t>
      </w:r>
    </w:p>
    <w:p w:rsidR="00A235AE" w:rsidRPr="00532BCD" w:rsidRDefault="00A235AE" w:rsidP="00D026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o sufinanciranju</w:t>
      </w:r>
      <w:r w:rsidR="009F2680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organizacije </w:t>
      </w:r>
      <w:r w:rsidR="00344791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velike </w:t>
      </w: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športsk</w:t>
      </w:r>
      <w:r w:rsidR="00CE3C2B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e manifestacije </w:t>
      </w: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iz sredstava Državnog proračuna za 201</w:t>
      </w:r>
      <w:r w:rsidR="00CD23EB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9</w:t>
      </w: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. godinu</w:t>
      </w:r>
    </w:p>
    <w:p w:rsidR="00532BCD" w:rsidRDefault="00532BCD" w:rsidP="00532B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2BCD" w:rsidRPr="00532BCD" w:rsidRDefault="00532BCD" w:rsidP="00532B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235AE" w:rsidRPr="00532BCD" w:rsidRDefault="00A235AE" w:rsidP="00DD51A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:rsidR="009F2680" w:rsidRPr="00532BCD" w:rsidRDefault="00A235AE" w:rsidP="00A235A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C36D72" w:rsidRPr="00532BCD">
        <w:rPr>
          <w:rFonts w:ascii="Times New Roman" w:hAnsi="Times New Roman" w:cs="Times New Roman"/>
          <w:sz w:val="24"/>
          <w:szCs w:val="24"/>
          <w:lang w:val="hr-HR"/>
        </w:rPr>
        <w:t>Javnog poziva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za sufinanciranje </w:t>
      </w:r>
      <w:r w:rsidR="00CF399D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organizacije </w:t>
      </w:r>
      <w:r w:rsidR="00C36D72" w:rsidRPr="00532BCD">
        <w:rPr>
          <w:rFonts w:ascii="Times New Roman" w:hAnsi="Times New Roman" w:cs="Times New Roman"/>
          <w:sz w:val="24"/>
          <w:szCs w:val="24"/>
          <w:lang w:val="hr-HR"/>
        </w:rPr>
        <w:t>velikih športskih manifestacija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za 201</w:t>
      </w:r>
      <w:r w:rsidR="009C5255" w:rsidRPr="00532BC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. godinu (u daljnjem tekstu: </w:t>
      </w:r>
      <w:r w:rsidR="00C36D72" w:rsidRPr="00532BCD">
        <w:rPr>
          <w:rFonts w:ascii="Times New Roman" w:hAnsi="Times New Roman" w:cs="Times New Roman"/>
          <w:sz w:val="24"/>
          <w:szCs w:val="24"/>
          <w:lang w:val="hr-HR"/>
        </w:rPr>
        <w:t>Javni poziv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A711A7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objavljenog </w:t>
      </w:r>
      <w:r w:rsidR="00B21E4F" w:rsidRPr="00532BCD">
        <w:rPr>
          <w:rFonts w:ascii="Times New Roman" w:hAnsi="Times New Roman" w:cs="Times New Roman"/>
          <w:sz w:val="24"/>
          <w:szCs w:val="24"/>
          <w:lang w:val="hr-HR"/>
        </w:rPr>
        <w:t>-datum-</w:t>
      </w:r>
      <w:r w:rsidR="002D4658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201</w:t>
      </w:r>
      <w:r w:rsidR="00B21E4F" w:rsidRPr="00532BCD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2D4658" w:rsidRPr="00532BC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godine </w:t>
      </w:r>
      <w:r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 Odluke o raspodjeli financijskih sredstava za sufinanciranje </w:t>
      </w:r>
      <w:r w:rsidR="00B21E4F"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organizacije </w:t>
      </w:r>
      <w:r w:rsidR="00C36D72"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velikih </w:t>
      </w:r>
      <w:r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športskih </w:t>
      </w:r>
      <w:r w:rsidR="00C36D72"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manifestacija</w:t>
      </w:r>
      <w:r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201</w:t>
      </w:r>
      <w:r w:rsidR="00B21E4F"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9</w:t>
      </w:r>
      <w:r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godini od </w:t>
      </w:r>
      <w:r w:rsidR="00B21E4F"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-datum- 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>201</w:t>
      </w:r>
      <w:r w:rsidR="00B21E4F" w:rsidRPr="00532BC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. godine </w:t>
      </w:r>
      <w:r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(K</w:t>
      </w:r>
      <w:r w:rsidR="00C4422A"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LASA</w:t>
      </w:r>
      <w:r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:</w:t>
      </w:r>
      <w:r w:rsidR="00B51ED0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1E4F" w:rsidRPr="00532BCD">
        <w:rPr>
          <w:rFonts w:ascii="Times New Roman" w:hAnsi="Times New Roman" w:cs="Times New Roman"/>
          <w:sz w:val="24"/>
          <w:szCs w:val="24"/>
          <w:lang w:val="hr-HR"/>
        </w:rPr>
        <w:t>-broj-</w:t>
      </w:r>
      <w:r w:rsidR="00B51ED0" w:rsidRPr="00532BCD">
        <w:rPr>
          <w:rFonts w:ascii="Times New Roman" w:hAnsi="Times New Roman" w:cs="Times New Roman"/>
          <w:sz w:val="24"/>
          <w:szCs w:val="24"/>
          <w:lang w:val="hr-HR"/>
        </w:rPr>
        <w:t>, U</w:t>
      </w:r>
      <w:r w:rsidR="00C4422A" w:rsidRPr="00532BCD">
        <w:rPr>
          <w:rFonts w:ascii="Times New Roman" w:hAnsi="Times New Roman" w:cs="Times New Roman"/>
          <w:sz w:val="24"/>
          <w:szCs w:val="24"/>
          <w:lang w:val="hr-HR"/>
        </w:rPr>
        <w:t>RBROJ</w:t>
      </w:r>
      <w:r w:rsidR="00B51ED0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B21E4F" w:rsidRPr="00532BCD">
        <w:rPr>
          <w:rFonts w:ascii="Times New Roman" w:hAnsi="Times New Roman" w:cs="Times New Roman"/>
          <w:sz w:val="24"/>
          <w:szCs w:val="24"/>
          <w:lang w:val="hr-HR"/>
        </w:rPr>
        <w:t>-broj-</w:t>
      </w:r>
      <w:r w:rsidR="00B51ED0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Sredi</w:t>
      </w:r>
      <w:r w:rsidR="00616897"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šnji državni ured će isplatiti k</w:t>
      </w:r>
      <w:r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orisniku na teret sredstava osiguranih u Državnom proračunu za 201</w:t>
      </w:r>
      <w:r w:rsidR="00B21E4F"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9</w:t>
      </w:r>
      <w:r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godinu, Razdjel 036 – Središnji državni ured za šport, Glava 03605 – Središnji državni ured za šport, Program 3920 - Razvoj športa, Aktivnost – A916</w:t>
      </w:r>
      <w:r w:rsidR="00D82DD2"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017</w:t>
      </w:r>
      <w:r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82DD2"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Velike športske manifestacije</w:t>
      </w:r>
      <w:r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konto - 3811 tekuće donacije u novcu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, financijska sredstva u iznosu od </w:t>
      </w:r>
      <w:r w:rsidR="00B21E4F" w:rsidRPr="00532BCD">
        <w:rPr>
          <w:rFonts w:ascii="Times New Roman" w:hAnsi="Times New Roman" w:cs="Times New Roman"/>
          <w:sz w:val="24"/>
          <w:szCs w:val="24"/>
          <w:lang w:val="hr-HR"/>
        </w:rPr>
        <w:t>-iznos-</w:t>
      </w:r>
      <w:r w:rsidRPr="00532BCD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kuna (slovima: </w:t>
      </w:r>
      <w:r w:rsidR="00B21E4F" w:rsidRPr="00532BCD">
        <w:rPr>
          <w:rFonts w:ascii="Times New Roman" w:hAnsi="Times New Roman" w:cs="Times New Roman"/>
          <w:sz w:val="24"/>
          <w:szCs w:val="24"/>
          <w:u w:val="single"/>
          <w:lang w:val="hr-HR"/>
        </w:rPr>
        <w:t>-</w:t>
      </w:r>
      <w:r w:rsidR="00532BCD" w:rsidRPr="00532BCD">
        <w:rPr>
          <w:rFonts w:ascii="Times New Roman" w:hAnsi="Times New Roman" w:cs="Times New Roman"/>
          <w:sz w:val="24"/>
          <w:szCs w:val="24"/>
          <w:u w:val="single"/>
          <w:lang w:val="hr-HR"/>
        </w:rPr>
        <w:t>i</w:t>
      </w:r>
      <w:r w:rsidR="00B21E4F" w:rsidRPr="00532BCD">
        <w:rPr>
          <w:rFonts w:ascii="Times New Roman" w:hAnsi="Times New Roman" w:cs="Times New Roman"/>
          <w:sz w:val="24"/>
          <w:szCs w:val="24"/>
          <w:u w:val="single"/>
          <w:lang w:val="hr-HR"/>
        </w:rPr>
        <w:t>znos-</w:t>
      </w:r>
      <w:r w:rsidR="00DD51A7" w:rsidRPr="00532BCD">
        <w:rPr>
          <w:rFonts w:ascii="Times New Roman" w:hAnsi="Times New Roman" w:cs="Times New Roman"/>
          <w:sz w:val="24"/>
          <w:szCs w:val="24"/>
          <w:u w:val="single"/>
          <w:lang w:val="hr-HR"/>
        </w:rPr>
        <w:t>)</w:t>
      </w:r>
      <w:r w:rsidR="00A07C2D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za sufinanciranje </w:t>
      </w:r>
      <w:r w:rsidR="00555057" w:rsidRPr="00532BCD">
        <w:rPr>
          <w:rFonts w:ascii="Times New Roman" w:hAnsi="Times New Roman" w:cs="Times New Roman"/>
          <w:sz w:val="24"/>
          <w:szCs w:val="24"/>
          <w:lang w:val="hr-HR"/>
        </w:rPr>
        <w:t>„-naziv športske manifestacije-“.</w:t>
      </w:r>
    </w:p>
    <w:p w:rsidR="00A235AE" w:rsidRPr="00532BCD" w:rsidRDefault="00A235AE" w:rsidP="00C50C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:rsidR="00C75FF1" w:rsidRPr="00532BCD" w:rsidRDefault="00DB06A2" w:rsidP="00A41EA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>Sredstva iz članka 1. ovog ugovora isplatit će se na žiro račun</w:t>
      </w:r>
      <w:r w:rsidR="00616897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>orisnika broj: HR</w:t>
      </w:r>
      <w:r w:rsidR="00555057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-broj-</w:t>
      </w:r>
      <w:r w:rsidR="00DF792F" w:rsidRPr="00532BC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otvoren kod </w:t>
      </w:r>
      <w:r w:rsidR="00555057" w:rsidRPr="00532BCD">
        <w:rPr>
          <w:rFonts w:ascii="Times New Roman" w:hAnsi="Times New Roman" w:cs="Times New Roman"/>
          <w:sz w:val="24"/>
          <w:szCs w:val="24"/>
          <w:lang w:val="hr-HR"/>
        </w:rPr>
        <w:t>-naziv banke-</w:t>
      </w:r>
      <w:r w:rsidR="00A711A7" w:rsidRPr="00532BC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42ED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75FF1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u dva navrata i to </w:t>
      </w:r>
      <w:r w:rsidR="00642ED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u iznosu od 60% iznosa navedenog u članku 1. ovog ugovora u roku od </w:t>
      </w:r>
      <w:r w:rsidR="00C75FF1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najviše </w:t>
      </w:r>
      <w:r w:rsidR="00B63B2D" w:rsidRPr="00532BCD">
        <w:rPr>
          <w:rFonts w:ascii="Times New Roman" w:hAnsi="Times New Roman" w:cs="Times New Roman"/>
          <w:sz w:val="24"/>
          <w:szCs w:val="24"/>
          <w:lang w:val="hr-HR"/>
        </w:rPr>
        <w:t>60</w:t>
      </w:r>
      <w:r w:rsidR="00642ED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dana od dana potpisivanja ugovora, a ostalih 40% iznosa isplatit će se 15 dana nakon završetka športske manifestacije.</w:t>
      </w:r>
      <w:r w:rsidR="00B63B2D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U slučaju da se manifestacija održi prije potpisivanja ugovora, odobreni iznos</w:t>
      </w:r>
      <w:r w:rsidR="00C75FF1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sufinanciranja </w:t>
      </w:r>
      <w:r w:rsidR="00B63B2D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korisniku će biti isplaćen jednokratno</w:t>
      </w:r>
      <w:r w:rsidR="00C75FF1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, u roku od 15 dana od dana potpisivanja ugovora.  </w:t>
      </w:r>
    </w:p>
    <w:p w:rsidR="00642EDE" w:rsidRPr="00532BCD" w:rsidRDefault="00642EDE" w:rsidP="00C50CF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DB06A2" w:rsidRPr="00532BCD" w:rsidRDefault="00DB06A2" w:rsidP="00DD51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3.</w:t>
      </w:r>
    </w:p>
    <w:p w:rsidR="00E115BB" w:rsidRPr="00532BCD" w:rsidRDefault="00080DCC" w:rsidP="00080DC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Sredstva iz članka 1. ovog ugovora mogu se koristiti isključivo za </w:t>
      </w:r>
      <w:r w:rsidR="00FA6993" w:rsidRPr="00532BCD">
        <w:rPr>
          <w:rFonts w:ascii="Times New Roman" w:hAnsi="Times New Roman" w:cs="Times New Roman"/>
          <w:sz w:val="24"/>
          <w:szCs w:val="24"/>
          <w:lang w:val="hr-HR"/>
        </w:rPr>
        <w:t>organizaciju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6D72" w:rsidRPr="00532BCD">
        <w:rPr>
          <w:rFonts w:ascii="Times New Roman" w:hAnsi="Times New Roman" w:cs="Times New Roman"/>
          <w:sz w:val="24"/>
          <w:szCs w:val="24"/>
          <w:lang w:val="hr-HR"/>
        </w:rPr>
        <w:t>športske manifestacije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u 201</w:t>
      </w:r>
      <w:r w:rsidR="00555057" w:rsidRPr="00532BC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>. godini</w:t>
      </w:r>
      <w:r w:rsidR="00DA2F0C" w:rsidRPr="00532BC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sukladno uvjetima </w:t>
      </w:r>
      <w:r w:rsidR="00C36D72" w:rsidRPr="00532BCD">
        <w:rPr>
          <w:rFonts w:ascii="Times New Roman" w:hAnsi="Times New Roman" w:cs="Times New Roman"/>
          <w:sz w:val="24"/>
          <w:szCs w:val="24"/>
          <w:lang w:val="hr-HR"/>
        </w:rPr>
        <w:t>Javnog poziva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i prema Obrascu </w:t>
      </w:r>
      <w:r w:rsidR="00CF76F1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FA6993" w:rsidRPr="00532BCD">
        <w:rPr>
          <w:rFonts w:ascii="Times New Roman" w:hAnsi="Times New Roman" w:cs="Times New Roman"/>
          <w:sz w:val="24"/>
          <w:szCs w:val="24"/>
          <w:lang w:val="hr-HR"/>
        </w:rPr>
        <w:t>prijav</w:t>
      </w:r>
      <w:r w:rsidR="00CF76F1" w:rsidRPr="00532BC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A6993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športske manifestacije</w:t>
      </w:r>
      <w:r w:rsidR="00E115BB" w:rsidRPr="00532BC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235AE" w:rsidRPr="00532BCD" w:rsidRDefault="00080DCC" w:rsidP="00A235A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(2)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Obrazac </w:t>
      </w:r>
      <w:r w:rsidR="00CF76F1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>prijav</w:t>
      </w:r>
      <w:r w:rsidR="00CF76F1" w:rsidRPr="00532BC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6D72" w:rsidRPr="00532BCD">
        <w:rPr>
          <w:rFonts w:ascii="Times New Roman" w:hAnsi="Times New Roman" w:cs="Times New Roman"/>
          <w:sz w:val="24"/>
          <w:szCs w:val="24"/>
          <w:lang w:val="hr-HR"/>
        </w:rPr>
        <w:t>športske manifestacije</w:t>
      </w:r>
      <w:r w:rsidR="00D016CB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555057" w:rsidRPr="00532BCD">
        <w:rPr>
          <w:rFonts w:ascii="Times New Roman" w:hAnsi="Times New Roman" w:cs="Times New Roman"/>
          <w:sz w:val="24"/>
          <w:szCs w:val="24"/>
          <w:lang w:val="hr-HR"/>
        </w:rPr>
        <w:t>-datum-</w:t>
      </w:r>
      <w:r w:rsidR="00037287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201</w:t>
      </w:r>
      <w:r w:rsidR="00555057" w:rsidRPr="00532BC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037287" w:rsidRPr="00532BCD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="00DD51A7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>s pripad</w:t>
      </w:r>
      <w:r w:rsidR="00E115BB" w:rsidRPr="00532BCD">
        <w:rPr>
          <w:rFonts w:ascii="Times New Roman" w:hAnsi="Times New Roman" w:cs="Times New Roman"/>
          <w:sz w:val="24"/>
          <w:szCs w:val="24"/>
          <w:lang w:val="hr-HR"/>
        </w:rPr>
        <w:t>ajućom dokumentacijom</w:t>
      </w:r>
      <w:r w:rsidR="00616897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koju je k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orisnik dostavio prijavljujući se na </w:t>
      </w:r>
      <w:r w:rsidR="00C36D72" w:rsidRPr="00532BCD">
        <w:rPr>
          <w:rFonts w:ascii="Times New Roman" w:hAnsi="Times New Roman" w:cs="Times New Roman"/>
          <w:sz w:val="24"/>
          <w:szCs w:val="24"/>
          <w:lang w:val="hr-HR"/>
        </w:rPr>
        <w:t>Javni poziv</w:t>
      </w:r>
      <w:r w:rsidR="0082272F" w:rsidRPr="00532BCD">
        <w:rPr>
          <w:rFonts w:ascii="Times New Roman" w:hAnsi="Times New Roman" w:cs="Times New Roman"/>
          <w:sz w:val="24"/>
          <w:szCs w:val="24"/>
          <w:lang w:val="hr-HR"/>
        </w:rPr>
        <w:t>, sastavni je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dio ovog ugovora</w:t>
      </w:r>
      <w:r w:rsidR="006F4030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te čini Prilog 1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A235AE" w:rsidRPr="00532BCD" w:rsidRDefault="000226C1" w:rsidP="00DD51A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4</w:t>
      </w:r>
      <w:r w:rsidR="00A235AE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A235AE" w:rsidRPr="00532BCD" w:rsidRDefault="00080DCC" w:rsidP="00080DC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Korisnik se obvezuje organizirati i provoditi </w:t>
      </w:r>
      <w:r w:rsidR="002A360C" w:rsidRPr="00532BCD">
        <w:rPr>
          <w:rFonts w:ascii="Times New Roman" w:hAnsi="Times New Roman" w:cs="Times New Roman"/>
          <w:sz w:val="24"/>
          <w:szCs w:val="24"/>
          <w:lang w:val="hr-HR"/>
        </w:rPr>
        <w:t>športsku manifestaciju</w:t>
      </w:r>
      <w:r w:rsidR="00C36D72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C5255" w:rsidRPr="00532BCD">
        <w:rPr>
          <w:rFonts w:ascii="Times New Roman" w:hAnsi="Times New Roman" w:cs="Times New Roman"/>
          <w:sz w:val="24"/>
          <w:szCs w:val="24"/>
          <w:lang w:val="hr-HR"/>
        </w:rPr>
        <w:t>iz članka 1. ovog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ugovora sukladno </w:t>
      </w:r>
      <w:r w:rsidR="009408CC" w:rsidRPr="00532BCD">
        <w:rPr>
          <w:rFonts w:ascii="Times New Roman" w:hAnsi="Times New Roman" w:cs="Times New Roman"/>
          <w:sz w:val="24"/>
          <w:szCs w:val="24"/>
          <w:lang w:val="hr-HR"/>
        </w:rPr>
        <w:t>programu i aktivnostima navedenim</w:t>
      </w:r>
      <w:r w:rsidR="003654DA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u Obrascu </w:t>
      </w:r>
      <w:r w:rsidR="00CF76F1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i dokumentaciji </w:t>
      </w:r>
      <w:r w:rsidR="009C5255" w:rsidRPr="00532BCD">
        <w:rPr>
          <w:rFonts w:ascii="Times New Roman" w:hAnsi="Times New Roman" w:cs="Times New Roman"/>
          <w:sz w:val="24"/>
          <w:szCs w:val="24"/>
          <w:lang w:val="hr-HR"/>
        </w:rPr>
        <w:t>iz članka 3. stavka 2. ovog</w:t>
      </w:r>
      <w:r w:rsidR="00B33491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ugovora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095783" w:rsidRPr="00532BCD" w:rsidRDefault="00080DCC" w:rsidP="00A235A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C4460F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Korisnik je </w:t>
      </w:r>
      <w:r w:rsidR="00BB700B" w:rsidRPr="00532BCD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C4460F" w:rsidRPr="00532BCD">
        <w:rPr>
          <w:rFonts w:ascii="Times New Roman" w:hAnsi="Times New Roman" w:cs="Times New Roman"/>
          <w:sz w:val="24"/>
          <w:szCs w:val="24"/>
          <w:lang w:val="hr-HR"/>
        </w:rPr>
        <w:t>dgovoran za sigurnost</w:t>
      </w:r>
      <w:r w:rsidR="00BB700B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4985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svih </w:t>
      </w:r>
      <w:r w:rsidR="00C4460F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sudionika </w:t>
      </w:r>
      <w:r w:rsidR="00BB700B" w:rsidRPr="00532BCD">
        <w:rPr>
          <w:rFonts w:ascii="Times New Roman" w:hAnsi="Times New Roman" w:cs="Times New Roman"/>
          <w:sz w:val="24"/>
          <w:szCs w:val="24"/>
          <w:lang w:val="hr-HR"/>
        </w:rPr>
        <w:t>na športskoj manifestaciji</w:t>
      </w:r>
      <w:r w:rsidR="00264985" w:rsidRPr="00532BCD">
        <w:rPr>
          <w:lang w:val="hr-HR"/>
        </w:rPr>
        <w:t>.</w:t>
      </w:r>
    </w:p>
    <w:p w:rsidR="00334F06" w:rsidRPr="00532BCD" w:rsidRDefault="00080DCC" w:rsidP="0006479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r w:rsidR="00334F06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Središnji državni ured ne snosi odgovornost, neposrednu ili posrednu, za štete proizašle iz bilo koje aktivnosti korisnika u </w:t>
      </w:r>
      <w:r w:rsidR="004A28AB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provedbi </w:t>
      </w:r>
      <w:r w:rsidR="00355F6B" w:rsidRPr="00532BCD">
        <w:rPr>
          <w:rFonts w:ascii="Times New Roman" w:hAnsi="Times New Roman" w:cs="Times New Roman"/>
          <w:sz w:val="24"/>
          <w:szCs w:val="24"/>
          <w:lang w:val="hr-HR"/>
        </w:rPr>
        <w:t>organizacij</w:t>
      </w:r>
      <w:r w:rsidR="004A28AB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334F06" w:rsidRPr="00532BCD">
        <w:rPr>
          <w:rFonts w:ascii="Times New Roman" w:hAnsi="Times New Roman" w:cs="Times New Roman"/>
          <w:sz w:val="24"/>
          <w:szCs w:val="24"/>
          <w:lang w:val="hr-HR"/>
        </w:rPr>
        <w:t>športske manifestacije</w:t>
      </w:r>
      <w:r w:rsidR="004A28AB" w:rsidRPr="00532BCD">
        <w:rPr>
          <w:lang w:val="hr-HR"/>
        </w:rPr>
        <w:t xml:space="preserve"> </w:t>
      </w:r>
      <w:r w:rsidR="009C5255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iz članka 1. ovog </w:t>
      </w:r>
      <w:r w:rsidR="004A28AB" w:rsidRPr="00532BCD">
        <w:rPr>
          <w:rFonts w:ascii="Times New Roman" w:hAnsi="Times New Roman" w:cs="Times New Roman"/>
          <w:sz w:val="24"/>
          <w:szCs w:val="24"/>
          <w:lang w:val="hr-HR"/>
        </w:rPr>
        <w:t>ugovora</w:t>
      </w:r>
      <w:r w:rsidR="00334F06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064793" w:rsidRPr="00532BCD" w:rsidRDefault="00064793" w:rsidP="0006479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235AE" w:rsidRPr="00532BCD" w:rsidRDefault="000226C1" w:rsidP="00DD51A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Članak </w:t>
      </w:r>
      <w:r w:rsidR="004A28AB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5</w:t>
      </w:r>
      <w:r w:rsidR="00A235AE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</w:p>
    <w:p w:rsidR="00A235AE" w:rsidRPr="00532BCD" w:rsidRDefault="00080DCC" w:rsidP="00080DC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Korisnik je dužan omogućiti </w:t>
      </w:r>
      <w:r w:rsidR="001916E9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Središnjem državnom uredu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>obavljanje</w:t>
      </w:r>
      <w:r w:rsidR="00FD6699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terenske posjete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D6699" w:rsidRPr="00532BCD">
        <w:rPr>
          <w:rFonts w:ascii="Times New Roman" w:hAnsi="Times New Roman" w:cs="Times New Roman"/>
          <w:sz w:val="24"/>
          <w:szCs w:val="24"/>
          <w:lang w:val="hr-HR"/>
        </w:rPr>
        <w:t>radi praćenja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2272F" w:rsidRPr="00532BCD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C46A71" w:rsidRPr="00532BCD">
        <w:rPr>
          <w:rFonts w:ascii="Times New Roman" w:hAnsi="Times New Roman" w:cs="Times New Roman"/>
          <w:sz w:val="24"/>
          <w:szCs w:val="24"/>
          <w:lang w:val="hr-HR"/>
        </w:rPr>
        <w:t>rganizacij</w:t>
      </w:r>
      <w:r w:rsidR="0082272F" w:rsidRPr="00532BC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0528B" w:rsidRPr="00532BCD">
        <w:rPr>
          <w:rFonts w:ascii="Times New Roman" w:hAnsi="Times New Roman" w:cs="Times New Roman"/>
          <w:sz w:val="24"/>
          <w:szCs w:val="24"/>
          <w:lang w:val="hr-HR"/>
        </w:rPr>
        <w:t>športske manifestacije</w:t>
      </w:r>
      <w:r w:rsidR="009C5255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iz članka 1. ovog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ugovora</w:t>
      </w:r>
      <w:r w:rsidR="00E43537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te kontrolu utroška sredstava iz članka 1. ovog ugovora.</w:t>
      </w:r>
    </w:p>
    <w:p w:rsidR="00A235AE" w:rsidRPr="00532BCD" w:rsidRDefault="00080DCC" w:rsidP="0006479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Središnji državni ured može obaviti </w:t>
      </w:r>
      <w:r w:rsidR="003615F2" w:rsidRPr="00532BCD">
        <w:rPr>
          <w:rFonts w:ascii="Times New Roman" w:hAnsi="Times New Roman" w:cs="Times New Roman"/>
          <w:sz w:val="24"/>
          <w:szCs w:val="24"/>
          <w:lang w:val="hr-HR"/>
        </w:rPr>
        <w:t>terensk</w:t>
      </w:r>
      <w:r w:rsidR="00FD6699" w:rsidRPr="00532BC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3615F2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posjet </w:t>
      </w:r>
      <w:r w:rsidR="004E0AE5" w:rsidRPr="00532BCD">
        <w:rPr>
          <w:rFonts w:ascii="Times New Roman" w:hAnsi="Times New Roman" w:cs="Times New Roman"/>
          <w:sz w:val="24"/>
          <w:szCs w:val="24"/>
          <w:lang w:val="hr-HR"/>
        </w:rPr>
        <w:t>iz stavka 1. ovog članka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o </w:t>
      </w:r>
      <w:r w:rsidR="00081ED5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čemu je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>duž</w:t>
      </w:r>
      <w:r w:rsidR="009F2680" w:rsidRPr="00532BC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16897" w:rsidRPr="00532BCD">
        <w:rPr>
          <w:rFonts w:ascii="Times New Roman" w:hAnsi="Times New Roman" w:cs="Times New Roman"/>
          <w:sz w:val="24"/>
          <w:szCs w:val="24"/>
          <w:lang w:val="hr-HR"/>
        </w:rPr>
        <w:t>n prethodno obavijestiti k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orisnika. </w:t>
      </w:r>
    </w:p>
    <w:p w:rsidR="00064793" w:rsidRPr="00532BCD" w:rsidRDefault="00064793" w:rsidP="0006479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235AE" w:rsidRPr="00532BCD" w:rsidRDefault="000226C1" w:rsidP="00DD51A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Članak </w:t>
      </w:r>
      <w:r w:rsidR="00FA2672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6</w:t>
      </w:r>
      <w:r w:rsidR="00A235AE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BC46AD" w:rsidRPr="00532BCD" w:rsidRDefault="00080DCC" w:rsidP="00080DC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>Rad</w:t>
      </w:r>
      <w:r w:rsidR="00511CB5" w:rsidRPr="00532BCD">
        <w:rPr>
          <w:rFonts w:ascii="Times New Roman" w:hAnsi="Times New Roman" w:cs="Times New Roman"/>
          <w:sz w:val="24"/>
          <w:szCs w:val="24"/>
          <w:lang w:val="hr-HR"/>
        </w:rPr>
        <w:t>i kontrole namjenskog utroška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sredstava </w:t>
      </w:r>
      <w:r w:rsidR="00616897" w:rsidRPr="00532BCD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>orisnik se obvezuje da će Sre</w:t>
      </w:r>
      <w:r w:rsidR="00BC46AD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dišnjem državnom uredu, u pisanom i elektroničkom obliku dostaviti </w:t>
      </w:r>
      <w:r w:rsidR="00FA2672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financijsko i opisno izvješće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 w:rsidR="000719F0" w:rsidRPr="00532BCD">
        <w:rPr>
          <w:rFonts w:ascii="Times New Roman" w:hAnsi="Times New Roman" w:cs="Times New Roman"/>
          <w:sz w:val="24"/>
          <w:szCs w:val="24"/>
          <w:lang w:val="hr-HR"/>
        </w:rPr>
        <w:t>proved</w:t>
      </w:r>
      <w:r w:rsidR="005E0C38" w:rsidRPr="00532BCD">
        <w:rPr>
          <w:rFonts w:ascii="Times New Roman" w:hAnsi="Times New Roman" w:cs="Times New Roman"/>
          <w:sz w:val="24"/>
          <w:szCs w:val="24"/>
          <w:lang w:val="hr-HR"/>
        </w:rPr>
        <w:t>enoj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E0C38" w:rsidRPr="00532BCD">
        <w:rPr>
          <w:rFonts w:ascii="Times New Roman" w:hAnsi="Times New Roman" w:cs="Times New Roman"/>
          <w:sz w:val="24"/>
          <w:szCs w:val="24"/>
          <w:lang w:val="hr-HR"/>
        </w:rPr>
        <w:t>športskoj</w:t>
      </w:r>
      <w:r w:rsidR="002A360C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manifestacij</w:t>
      </w:r>
      <w:r w:rsidR="005E0C38" w:rsidRPr="00532BC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A2672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A2F0C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FA2672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predviđenim </w:t>
      </w:r>
      <w:r w:rsidR="009C5255" w:rsidRPr="00532BCD">
        <w:rPr>
          <w:rFonts w:ascii="Times New Roman" w:hAnsi="Times New Roman" w:cs="Times New Roman"/>
          <w:sz w:val="24"/>
          <w:szCs w:val="24"/>
          <w:lang w:val="hr-HR"/>
        </w:rPr>
        <w:t>obrascima dostupnim</w:t>
      </w:r>
      <w:r w:rsidR="00BC46AD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na mrežnoj stranici Središnjeg državnog ureda. </w:t>
      </w:r>
    </w:p>
    <w:p w:rsidR="00835282" w:rsidRPr="00532BCD" w:rsidRDefault="00080DCC" w:rsidP="00A235A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BC46AD" w:rsidRPr="00532BCD">
        <w:rPr>
          <w:rFonts w:ascii="Times New Roman" w:hAnsi="Times New Roman" w:cs="Times New Roman"/>
          <w:sz w:val="24"/>
          <w:szCs w:val="24"/>
          <w:lang w:val="hr-HR"/>
        </w:rPr>
        <w:t>Korisnik je dužan</w:t>
      </w:r>
      <w:r w:rsidR="009F5A45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za utrošak financijskih sredstava iz članka 1. ovog ugovora</w:t>
      </w:r>
      <w:r w:rsidR="00FD3FED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9726D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uz financijsko izvješće </w:t>
      </w:r>
      <w:r w:rsidR="00FA2672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iz stavka 1. ovog članka </w:t>
      </w:r>
      <w:r w:rsidR="00F9726D" w:rsidRPr="00532BCD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FD3FED" w:rsidRPr="00532BCD">
        <w:rPr>
          <w:rFonts w:ascii="Times New Roman" w:hAnsi="Times New Roman" w:cs="Times New Roman"/>
          <w:sz w:val="24"/>
          <w:szCs w:val="24"/>
          <w:lang w:val="hr-HR"/>
        </w:rPr>
        <w:t>ostaviti</w:t>
      </w:r>
      <w:r w:rsidR="00654AF6" w:rsidRPr="00532BCD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835282" w:rsidRPr="00532BCD" w:rsidRDefault="00835282" w:rsidP="00292B6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C46AD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E0AE5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FA2672" w:rsidRPr="00532BCD">
        <w:rPr>
          <w:rFonts w:ascii="Times New Roman" w:hAnsi="Times New Roman" w:cs="Times New Roman"/>
          <w:sz w:val="24"/>
          <w:szCs w:val="24"/>
          <w:lang w:val="hr-HR"/>
        </w:rPr>
        <w:t>bezgotovinsko plaćanje</w:t>
      </w:r>
      <w:r w:rsidR="00654AF6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-</w:t>
      </w:r>
      <w:r w:rsidR="00FA2672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preslike računa </w:t>
      </w:r>
      <w:r w:rsidR="00292B6B" w:rsidRPr="00532BCD">
        <w:rPr>
          <w:rFonts w:ascii="Times New Roman" w:hAnsi="Times New Roman" w:cs="Times New Roman"/>
          <w:sz w:val="24"/>
          <w:szCs w:val="24"/>
          <w:lang w:val="hr-HR"/>
        </w:rPr>
        <w:t>i preslike izvatka o promjenama i stanju na transakcijskom računu</w:t>
      </w:r>
      <w:r w:rsidR="00BC46AD" w:rsidRPr="00532BCD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835282" w:rsidRPr="00532BCD" w:rsidRDefault="00835282" w:rsidP="00A235A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C46AD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E0AE5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8D3A07" w:rsidRPr="00532BCD">
        <w:rPr>
          <w:rFonts w:ascii="Times New Roman" w:hAnsi="Times New Roman" w:cs="Times New Roman"/>
          <w:sz w:val="24"/>
          <w:szCs w:val="24"/>
          <w:lang w:val="hr-HR"/>
        </w:rPr>
        <w:t>gotovinsko plaćanj</w:t>
      </w:r>
      <w:r w:rsidR="00654AF6" w:rsidRPr="00532BCD">
        <w:rPr>
          <w:rFonts w:ascii="Times New Roman" w:hAnsi="Times New Roman" w:cs="Times New Roman"/>
          <w:sz w:val="24"/>
          <w:szCs w:val="24"/>
          <w:lang w:val="hr-HR"/>
        </w:rPr>
        <w:t>e -</w:t>
      </w:r>
      <w:r w:rsidR="008D3A07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61F85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popis i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preslike računa </w:t>
      </w:r>
      <w:r w:rsidR="00561F85" w:rsidRPr="00532BCD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preslike isplatnice iz blagajne i blagajničkog izvještaja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9F5A45" w:rsidRPr="00532BCD" w:rsidRDefault="00835282" w:rsidP="00A235A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C46AD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>ostalu dokumentaciju</w:t>
      </w:r>
      <w:r w:rsidR="004E0AE5" w:rsidRPr="00532BCD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preslike putnih naloga s pripadajućim prilozima</w:t>
      </w:r>
      <w:r w:rsidR="00561F85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E567E" w:rsidRPr="00532BCD">
        <w:rPr>
          <w:rFonts w:ascii="Times New Roman" w:hAnsi="Times New Roman" w:cs="Times New Roman"/>
          <w:sz w:val="24"/>
          <w:szCs w:val="24"/>
          <w:lang w:val="hr-HR"/>
        </w:rPr>
        <w:t>te preslike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dokumenata na temelju kojih su </w:t>
      </w:r>
      <w:r w:rsidR="002E567E" w:rsidRPr="00532BCD">
        <w:rPr>
          <w:rFonts w:ascii="Times New Roman" w:hAnsi="Times New Roman" w:cs="Times New Roman"/>
          <w:sz w:val="24"/>
          <w:szCs w:val="24"/>
          <w:lang w:val="hr-HR"/>
        </w:rPr>
        <w:t>izvršene</w:t>
      </w:r>
      <w:r w:rsidR="002A360C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isplate </w:t>
      </w:r>
      <w:r w:rsidR="008D3A07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sredstava </w:t>
      </w:r>
      <w:r w:rsidR="002E567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temeljem </w:t>
      </w:r>
      <w:r w:rsidR="00943806" w:rsidRPr="00532BCD">
        <w:rPr>
          <w:rFonts w:ascii="Times New Roman" w:hAnsi="Times New Roman" w:cs="Times New Roman"/>
          <w:sz w:val="24"/>
          <w:szCs w:val="24"/>
          <w:lang w:val="hr-HR"/>
        </w:rPr>
        <w:t>ugovor</w:t>
      </w:r>
      <w:r w:rsidR="002E567E" w:rsidRPr="00532BC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43806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o radu i</w:t>
      </w:r>
      <w:r w:rsidR="004622D8" w:rsidRPr="00532BCD">
        <w:rPr>
          <w:rFonts w:ascii="Times New Roman" w:hAnsi="Times New Roman" w:cs="Times New Roman"/>
          <w:sz w:val="24"/>
          <w:szCs w:val="24"/>
          <w:lang w:val="hr-HR"/>
        </w:rPr>
        <w:t>li</w:t>
      </w:r>
      <w:r w:rsidR="00943806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ugovor</w:t>
      </w:r>
      <w:r w:rsidR="002E567E" w:rsidRPr="00532BC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43806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o djelu</w:t>
      </w:r>
      <w:r w:rsidR="002E567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osob</w:t>
      </w:r>
      <w:r w:rsidR="004622D8" w:rsidRPr="00532BC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2E567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angažiran</w:t>
      </w:r>
      <w:r w:rsidR="004622D8" w:rsidRPr="00532BCD">
        <w:rPr>
          <w:rFonts w:ascii="Times New Roman" w:hAnsi="Times New Roman" w:cs="Times New Roman"/>
          <w:sz w:val="24"/>
          <w:szCs w:val="24"/>
          <w:lang w:val="hr-HR"/>
        </w:rPr>
        <w:t>oj</w:t>
      </w:r>
      <w:r w:rsidR="002E567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622D8" w:rsidRPr="00532BCD">
        <w:rPr>
          <w:rFonts w:ascii="Times New Roman" w:hAnsi="Times New Roman" w:cs="Times New Roman"/>
          <w:sz w:val="24"/>
          <w:szCs w:val="24"/>
          <w:lang w:val="hr-HR"/>
        </w:rPr>
        <w:t>za provođenje edukativn</w:t>
      </w:r>
      <w:r w:rsidR="004F674D" w:rsidRPr="00532BCD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4622D8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aktivnosti u sklopu velike </w:t>
      </w:r>
      <w:r w:rsidR="002E567E" w:rsidRPr="00532BCD">
        <w:rPr>
          <w:rFonts w:ascii="Times New Roman" w:hAnsi="Times New Roman" w:cs="Times New Roman"/>
          <w:sz w:val="24"/>
          <w:szCs w:val="24"/>
          <w:lang w:val="hr-HR"/>
        </w:rPr>
        <w:t>športske manifestacije</w:t>
      </w:r>
      <w:r w:rsidR="002E567E" w:rsidRPr="00532BCD">
        <w:rPr>
          <w:lang w:val="hr-HR"/>
        </w:rPr>
        <w:t xml:space="preserve"> </w:t>
      </w:r>
      <w:r w:rsidR="002E567E" w:rsidRPr="00532BCD">
        <w:rPr>
          <w:rFonts w:ascii="Times New Roman" w:hAnsi="Times New Roman" w:cs="Times New Roman"/>
          <w:sz w:val="24"/>
          <w:szCs w:val="24"/>
          <w:lang w:val="hr-HR"/>
        </w:rPr>
        <w:t>iz članka 1. ovog ugovora.</w:t>
      </w:r>
    </w:p>
    <w:p w:rsidR="00835282" w:rsidRPr="00532BCD" w:rsidRDefault="00080DCC" w:rsidP="00A235A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r w:rsidR="009F5A45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Korisnik je dužan </w:t>
      </w:r>
      <w:r w:rsidR="002E567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izraditi </w:t>
      </w:r>
      <w:r w:rsidR="009F5A45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2E567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dostaviti </w:t>
      </w:r>
      <w:r w:rsidR="009F5A45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Središnjem državnom uredu </w:t>
      </w:r>
      <w:r w:rsidR="00835282" w:rsidRPr="00532BCD">
        <w:rPr>
          <w:rFonts w:ascii="Times New Roman" w:hAnsi="Times New Roman" w:cs="Times New Roman"/>
          <w:sz w:val="24"/>
          <w:szCs w:val="24"/>
          <w:lang w:val="hr-HR"/>
        </w:rPr>
        <w:t>elaborat o ekonomskoj isplativosti/učinkovitosti provedene športske manifestacije.</w:t>
      </w:r>
    </w:p>
    <w:p w:rsidR="00835282" w:rsidRPr="00532BCD" w:rsidRDefault="00080DCC" w:rsidP="00835282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(4)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>Izvješća</w:t>
      </w:r>
      <w:r w:rsidR="009F5A45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E567E" w:rsidRPr="00532BCD">
        <w:rPr>
          <w:rFonts w:ascii="Times New Roman" w:hAnsi="Times New Roman" w:cs="Times New Roman"/>
          <w:sz w:val="24"/>
          <w:szCs w:val="24"/>
          <w:lang w:val="hr-HR"/>
        </w:rPr>
        <w:t>i prilo</w:t>
      </w:r>
      <w:r w:rsidR="00DA2F0C" w:rsidRPr="00532BCD">
        <w:rPr>
          <w:rFonts w:ascii="Times New Roman" w:hAnsi="Times New Roman" w:cs="Times New Roman"/>
          <w:sz w:val="24"/>
          <w:szCs w:val="24"/>
          <w:lang w:val="hr-HR"/>
        </w:rPr>
        <w:t>zi</w:t>
      </w:r>
      <w:r w:rsidR="002E567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5A45" w:rsidRPr="00532BCD">
        <w:rPr>
          <w:rFonts w:ascii="Times New Roman" w:hAnsi="Times New Roman" w:cs="Times New Roman"/>
          <w:sz w:val="24"/>
          <w:szCs w:val="24"/>
          <w:lang w:val="hr-HR"/>
        </w:rPr>
        <w:t>iz stavka 1.</w:t>
      </w:r>
      <w:r w:rsidR="002E567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i 2. ovog članka </w:t>
      </w:r>
      <w:r w:rsidR="00E83556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950D11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elaborat </w:t>
      </w:r>
      <w:r w:rsidR="002E567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iz stavka 3. ovog članka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dostavljaju </w:t>
      </w:r>
      <w:r w:rsidR="00E83556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u pisanom obliku na adresu: Središnji državni ured za šport, </w:t>
      </w:r>
      <w:r w:rsidR="002A360C" w:rsidRPr="00532BCD">
        <w:rPr>
          <w:rFonts w:ascii="Times New Roman" w:hAnsi="Times New Roman" w:cs="Times New Roman"/>
          <w:sz w:val="24"/>
          <w:szCs w:val="24"/>
          <w:lang w:val="hr-HR"/>
        </w:rPr>
        <w:t>Savska cesta 2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2E567E" w:rsidRPr="00532BCD">
        <w:rPr>
          <w:rFonts w:ascii="Times New Roman" w:hAnsi="Times New Roman" w:cs="Times New Roman"/>
          <w:sz w:val="24"/>
          <w:szCs w:val="24"/>
          <w:lang w:val="hr-HR"/>
        </w:rPr>
        <w:t>/1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>, 10</w:t>
      </w:r>
      <w:r w:rsidR="00884F56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000 Zagreb, </w:t>
      </w:r>
      <w:r w:rsidR="00334F06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u elektroničkom obliku </w:t>
      </w:r>
      <w:r w:rsidR="00A235AE" w:rsidRPr="00532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adresu: </w:t>
      </w:r>
      <w:hyperlink r:id="rId6" w:history="1">
        <w:r w:rsidR="00884F56" w:rsidRPr="00532BC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r-HR"/>
          </w:rPr>
          <w:t>vsm-javnipoziv@sdus.hr</w:t>
        </w:r>
      </w:hyperlink>
      <w:r w:rsidR="00835282" w:rsidRPr="00532B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5282" w:rsidRPr="00532BCD">
        <w:rPr>
          <w:rFonts w:ascii="Times New Roman" w:hAnsi="Times New Roman" w:cs="Times New Roman"/>
          <w:sz w:val="24"/>
          <w:szCs w:val="24"/>
          <w:lang w:val="hr-HR"/>
        </w:rPr>
        <w:t>u roku od 3 mjeseca od dana završetka športske manifestacije.</w:t>
      </w:r>
      <w:r w:rsidR="00835282" w:rsidRPr="00532BCD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</w:p>
    <w:p w:rsidR="00480071" w:rsidRPr="00532BCD" w:rsidRDefault="00080DCC" w:rsidP="000647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(5) </w:t>
      </w:r>
      <w:r w:rsidR="00480071" w:rsidRPr="00532BC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Središnji državni ured se obvezuje vratiti </w:t>
      </w:r>
      <w:proofErr w:type="spellStart"/>
      <w:r w:rsidR="00480071" w:rsidRPr="00532BCD">
        <w:rPr>
          <w:rFonts w:ascii="Times New Roman" w:hAnsi="Times New Roman" w:cs="Times New Roman"/>
          <w:bCs/>
          <w:sz w:val="24"/>
          <w:szCs w:val="24"/>
          <w:lang w:val="hr-HR"/>
        </w:rPr>
        <w:t>solemniziranu</w:t>
      </w:r>
      <w:proofErr w:type="spellEnd"/>
      <w:r w:rsidR="00480071" w:rsidRPr="00532BC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bjanko zadužnicu</w:t>
      </w:r>
      <w:r w:rsidR="00480071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16897" w:rsidRPr="00532BCD">
        <w:rPr>
          <w:rFonts w:ascii="Times New Roman" w:hAnsi="Times New Roman" w:cs="Times New Roman"/>
          <w:bCs/>
          <w:sz w:val="24"/>
          <w:szCs w:val="24"/>
          <w:lang w:val="hr-HR"/>
        </w:rPr>
        <w:t>k</w:t>
      </w:r>
      <w:r w:rsidR="00480071" w:rsidRPr="00532BC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orisniku, nakon što na temelju podnesenog financijskog </w:t>
      </w:r>
      <w:r w:rsidR="002D16D9" w:rsidRPr="00532BC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 opisnog </w:t>
      </w:r>
      <w:r w:rsidR="00480071" w:rsidRPr="00532BC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izvješća </w:t>
      </w:r>
      <w:r w:rsidR="002E567E" w:rsidRPr="00532BC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 utrošku </w:t>
      </w:r>
      <w:r w:rsidR="002D16D9" w:rsidRPr="00532BC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sredstava iz članka 1. ovog ugovora </w:t>
      </w:r>
      <w:r w:rsidR="00480071" w:rsidRPr="00532BC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utvrdi da su </w:t>
      </w:r>
      <w:r w:rsidR="002D16D9" w:rsidRPr="00532BCD">
        <w:rPr>
          <w:rFonts w:ascii="Times New Roman" w:hAnsi="Times New Roman" w:cs="Times New Roman"/>
          <w:bCs/>
          <w:sz w:val="24"/>
          <w:szCs w:val="24"/>
          <w:lang w:val="hr-HR"/>
        </w:rPr>
        <w:t>ista utrošena sukladno članku 3. stavku 1. ovog ugovora.</w:t>
      </w:r>
    </w:p>
    <w:p w:rsidR="00064793" w:rsidRPr="00532BCD" w:rsidRDefault="00064793" w:rsidP="000647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A235AE" w:rsidRPr="00532BCD" w:rsidRDefault="00F7541A" w:rsidP="00DD51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Č</w:t>
      </w:r>
      <w:r w:rsidR="00A235AE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lanak </w:t>
      </w:r>
      <w:r w:rsidR="00482966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7</w:t>
      </w:r>
      <w:r w:rsidR="00A235AE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130DCD" w:rsidRPr="00532BCD" w:rsidRDefault="00095783" w:rsidP="0006479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>Korisnik se obvezuje pravodobno izvijestiti Središnji državni ured o eventualnim objektivnim smetnjama u provedbi organizacije športske manifestacije iz članka 1. ovoga ugovora koje onemogućuju ili bitno mijenjaju opseg, vrstu ostvarenih aktivnosti, izvršenje u ugovorenom roku ili izvršenje troškovnikom definiranih stavaka kako bi se mogle ugovoriti izmjene ugovornih obveza.</w:t>
      </w:r>
    </w:p>
    <w:p w:rsidR="00064793" w:rsidRPr="00532BCD" w:rsidRDefault="00064793" w:rsidP="0006479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81B3E" w:rsidRPr="00532BCD" w:rsidRDefault="000226C1" w:rsidP="00DC78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Članak </w:t>
      </w:r>
      <w:r w:rsidR="00F57158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8</w:t>
      </w:r>
      <w:r w:rsidR="00C81B3E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</w:p>
    <w:p w:rsidR="00363147" w:rsidRPr="00532BCD" w:rsidRDefault="00363147" w:rsidP="00DC78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57158" w:rsidRPr="00E004FC" w:rsidRDefault="00F57158" w:rsidP="00E004F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04FC">
        <w:rPr>
          <w:rFonts w:ascii="Times New Roman" w:hAnsi="Times New Roman" w:cs="Times New Roman"/>
          <w:sz w:val="24"/>
          <w:szCs w:val="24"/>
          <w:lang w:val="hr-HR"/>
        </w:rPr>
        <w:t>Korisnik može zatražiti izmjene ugovornih obveza uz uvjet da svaka predložena izmjena mora biti zatražena u pisanom obliku i odobrena od strane Središnjeg državnog ureda.</w:t>
      </w:r>
    </w:p>
    <w:p w:rsidR="00E004FC" w:rsidRPr="00E004FC" w:rsidRDefault="00E004FC" w:rsidP="00E004FC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7158" w:rsidRPr="00532BCD" w:rsidRDefault="00080DCC" w:rsidP="00F5715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F57158" w:rsidRPr="00532BCD">
        <w:rPr>
          <w:rFonts w:ascii="Times New Roman" w:hAnsi="Times New Roman" w:cs="Times New Roman"/>
          <w:sz w:val="24"/>
          <w:szCs w:val="24"/>
          <w:lang w:val="hr-HR"/>
        </w:rPr>
        <w:t>Ugovor se ne može izmijeniti i/ili dopuniti u svrhu ili s učinkom koji bi doveo u pitanje odluku o sufinanciranju ili postupanje u skladu s načelom jednakog postupanja.</w:t>
      </w:r>
    </w:p>
    <w:p w:rsidR="00F57158" w:rsidRPr="00532BCD" w:rsidRDefault="00080DCC" w:rsidP="00F5715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r w:rsidR="00F57158" w:rsidRPr="00532BCD">
        <w:rPr>
          <w:rFonts w:ascii="Times New Roman" w:hAnsi="Times New Roman" w:cs="Times New Roman"/>
          <w:sz w:val="24"/>
          <w:szCs w:val="24"/>
          <w:lang w:val="hr-HR"/>
        </w:rPr>
        <w:t>Zahtjev za prenamjenu dijela sredstava korisnik dostavlja Središnjem državnom uredu u pisanom obliku s obrazloženjem i  prijedlogom nove namjene</w:t>
      </w:r>
      <w:r w:rsidR="0054415B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te novim obrascem za prijavu velike športske manifestacije</w:t>
      </w:r>
      <w:r w:rsidR="00F57158" w:rsidRPr="00532BC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57158" w:rsidRPr="00532BCD" w:rsidRDefault="00080DCC" w:rsidP="00F5715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(4) </w:t>
      </w:r>
      <w:r w:rsidR="00F57158" w:rsidRPr="00532BCD">
        <w:rPr>
          <w:rFonts w:ascii="Times New Roman" w:hAnsi="Times New Roman" w:cs="Times New Roman"/>
          <w:sz w:val="24"/>
          <w:szCs w:val="24"/>
          <w:lang w:val="hr-HR"/>
        </w:rPr>
        <w:t>Središnji državni ured ima pravo ne odobriti prenamjenu dijela sredstava ako se time bitno mijenja namjena ili ako zahtjev nema utemeljenje u objektivnim razlozima za prenamjenu i/ili pr</w:t>
      </w:r>
      <w:r w:rsidR="00DA2F0C" w:rsidRPr="00532BCD">
        <w:rPr>
          <w:rFonts w:ascii="Times New Roman" w:hAnsi="Times New Roman" w:cs="Times New Roman"/>
          <w:sz w:val="24"/>
          <w:szCs w:val="24"/>
          <w:lang w:val="hr-HR"/>
        </w:rPr>
        <w:t>oduljenje roka provedbe športske manifestacije</w:t>
      </w:r>
      <w:r w:rsidR="00F57158" w:rsidRPr="00532BC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234CE" w:rsidRPr="00532BCD" w:rsidRDefault="00080DCC" w:rsidP="000647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(5) </w:t>
      </w:r>
      <w:r w:rsidR="00F57158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Odluku o odobrenju ili neodobrenju izmjena ugovornih obveza </w:t>
      </w:r>
      <w:r w:rsidR="00DD51A7" w:rsidRPr="00532BCD">
        <w:rPr>
          <w:rFonts w:ascii="Times New Roman" w:hAnsi="Times New Roman" w:cs="Times New Roman"/>
          <w:sz w:val="24"/>
          <w:szCs w:val="24"/>
          <w:lang w:val="hr-HR"/>
        </w:rPr>
        <w:t>Središnji državni ured će</w:t>
      </w:r>
      <w:r w:rsidR="00F57158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D51A7" w:rsidRPr="00532BCD">
        <w:rPr>
          <w:rFonts w:ascii="Times New Roman" w:hAnsi="Times New Roman" w:cs="Times New Roman"/>
          <w:sz w:val="24"/>
          <w:szCs w:val="24"/>
          <w:lang w:val="hr-HR"/>
        </w:rPr>
        <w:t>donijeti u roku od pet (5</w:t>
      </w:r>
      <w:r w:rsidR="00F57158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) radnih dana od dostave </w:t>
      </w:r>
      <w:r w:rsidR="00DD51A7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pisane </w:t>
      </w:r>
      <w:r w:rsidR="00F57158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obavijesti od strane </w:t>
      </w:r>
      <w:r w:rsidR="00DD51A7" w:rsidRPr="00532BCD">
        <w:rPr>
          <w:rFonts w:ascii="Times New Roman" w:hAnsi="Times New Roman" w:cs="Times New Roman"/>
          <w:sz w:val="24"/>
          <w:szCs w:val="24"/>
          <w:lang w:val="hr-HR"/>
        </w:rPr>
        <w:t>korisnika</w:t>
      </w:r>
      <w:r w:rsidR="00F57158" w:rsidRPr="00532BC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963E1" w:rsidRPr="00532BCD" w:rsidRDefault="005963E1" w:rsidP="0006479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</w:p>
    <w:p w:rsidR="00A235AE" w:rsidRPr="00532BCD" w:rsidRDefault="000226C1" w:rsidP="00DD51A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Članak </w:t>
      </w:r>
      <w:r w:rsidR="00F57158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9</w:t>
      </w:r>
      <w:r w:rsidR="00A235AE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</w:p>
    <w:p w:rsidR="005F6C49" w:rsidRPr="00532BCD" w:rsidRDefault="00080DCC" w:rsidP="00080DC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>Ako Sredi</w:t>
      </w:r>
      <w:r w:rsidR="00616897" w:rsidRPr="00532BCD">
        <w:rPr>
          <w:rFonts w:ascii="Times New Roman" w:hAnsi="Times New Roman" w:cs="Times New Roman"/>
          <w:sz w:val="24"/>
          <w:szCs w:val="24"/>
          <w:lang w:val="hr-HR"/>
        </w:rPr>
        <w:t>šnji državni ured utvrdi da je k</w:t>
      </w:r>
      <w:r w:rsidR="00511CB5" w:rsidRPr="00532BCD">
        <w:rPr>
          <w:rFonts w:ascii="Times New Roman" w:hAnsi="Times New Roman" w:cs="Times New Roman"/>
          <w:sz w:val="24"/>
          <w:szCs w:val="24"/>
          <w:lang w:val="hr-HR"/>
        </w:rPr>
        <w:t>orisnik nenamjenski utrošio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sredstva financijske potpore za </w:t>
      </w:r>
      <w:r w:rsidR="00FC3588" w:rsidRPr="00532BCD">
        <w:rPr>
          <w:rFonts w:ascii="Times New Roman" w:hAnsi="Times New Roman" w:cs="Times New Roman"/>
          <w:sz w:val="24"/>
          <w:szCs w:val="24"/>
          <w:lang w:val="hr-HR"/>
        </w:rPr>
        <w:t>organizaciju</w:t>
      </w:r>
      <w:r w:rsidR="00476B38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športske manifestacije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iz članka 1. ovog ugovora ili nije</w:t>
      </w:r>
      <w:r w:rsidR="005F6C49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utrošio sva </w:t>
      </w:r>
      <w:r w:rsidR="00B03FCB" w:rsidRPr="00532BCD">
        <w:rPr>
          <w:rFonts w:ascii="Times New Roman" w:hAnsi="Times New Roman" w:cs="Times New Roman"/>
          <w:sz w:val="24"/>
          <w:szCs w:val="24"/>
          <w:lang w:val="hr-HR"/>
        </w:rPr>
        <w:t>isplaćena</w:t>
      </w:r>
      <w:r w:rsidR="005F6C49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sredstva</w:t>
      </w:r>
      <w:r w:rsidR="00B03FCB" w:rsidRPr="00532BC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6C49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korisnik je dužan vratiti nenamjenski utrošena ili neutrošena sredstva u roku od 30 dana od dana primitka pisane obavijesti o potrebi vraćanja </w:t>
      </w:r>
      <w:r w:rsidR="00B03FCB" w:rsidRPr="00532BCD">
        <w:rPr>
          <w:rFonts w:ascii="Times New Roman" w:hAnsi="Times New Roman" w:cs="Times New Roman"/>
          <w:sz w:val="24"/>
          <w:szCs w:val="24"/>
          <w:lang w:val="hr-HR"/>
        </w:rPr>
        <w:t>isplaćenih</w:t>
      </w:r>
      <w:r w:rsidR="005F6C49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sredstava.</w:t>
      </w:r>
    </w:p>
    <w:p w:rsidR="006F00F5" w:rsidRPr="00532BCD" w:rsidRDefault="00080DCC" w:rsidP="00A235A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B03FCB" w:rsidRPr="00532BC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>ko</w:t>
      </w:r>
      <w:r w:rsidR="00411F90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korisnik</w:t>
      </w:r>
      <w:r w:rsidR="00CE6E0C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ne ispuni</w:t>
      </w:r>
      <w:r w:rsidR="00411F90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obveze iz članka 6. ovog ugovora</w:t>
      </w:r>
      <w:r w:rsidR="00B03FCB" w:rsidRPr="00532BC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1F90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CE6E0C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ne omogući </w:t>
      </w:r>
      <w:r w:rsidR="00411F90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Središnjem državnom uredu </w:t>
      </w:r>
      <w:r w:rsidR="00511CB5" w:rsidRPr="00532BCD">
        <w:rPr>
          <w:rFonts w:ascii="Times New Roman" w:hAnsi="Times New Roman" w:cs="Times New Roman"/>
          <w:sz w:val="24"/>
          <w:szCs w:val="24"/>
          <w:lang w:val="hr-HR"/>
        </w:rPr>
        <w:t>nadzor nad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11CB5" w:rsidRPr="00532BCD">
        <w:rPr>
          <w:rFonts w:ascii="Times New Roman" w:hAnsi="Times New Roman" w:cs="Times New Roman"/>
          <w:sz w:val="24"/>
          <w:szCs w:val="24"/>
          <w:lang w:val="hr-HR"/>
        </w:rPr>
        <w:t>utroškom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03FCB" w:rsidRPr="00532BCD">
        <w:rPr>
          <w:rFonts w:ascii="Times New Roman" w:hAnsi="Times New Roman" w:cs="Times New Roman"/>
          <w:sz w:val="24"/>
          <w:szCs w:val="24"/>
          <w:lang w:val="hr-HR"/>
        </w:rPr>
        <w:t>sredst</w:t>
      </w:r>
      <w:r w:rsidR="00CE6E0C" w:rsidRPr="00532BCD">
        <w:rPr>
          <w:rFonts w:ascii="Times New Roman" w:hAnsi="Times New Roman" w:cs="Times New Roman"/>
          <w:sz w:val="24"/>
          <w:szCs w:val="24"/>
          <w:lang w:val="hr-HR"/>
        </w:rPr>
        <w:t>ava financijske potpore ili ne</w:t>
      </w:r>
      <w:r w:rsidR="00B03FCB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E6E0C" w:rsidRPr="00532BCD">
        <w:rPr>
          <w:rFonts w:ascii="Times New Roman" w:hAnsi="Times New Roman" w:cs="Times New Roman"/>
          <w:sz w:val="24"/>
          <w:szCs w:val="24"/>
          <w:lang w:val="hr-HR"/>
        </w:rPr>
        <w:t>organizira</w:t>
      </w:r>
      <w:r w:rsidR="00B03FCB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športsku manifestaciju, </w:t>
      </w:r>
      <w:r w:rsidR="00616897" w:rsidRPr="00532BCD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>orisnik je dužan vratiti</w:t>
      </w:r>
      <w:r w:rsidR="00CE6E0C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sva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03FCB" w:rsidRPr="00532BCD">
        <w:rPr>
          <w:rFonts w:ascii="Times New Roman" w:hAnsi="Times New Roman" w:cs="Times New Roman"/>
          <w:sz w:val="24"/>
          <w:szCs w:val="24"/>
          <w:lang w:val="hr-HR"/>
        </w:rPr>
        <w:t>isplaćena sredstva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E6E0C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Središnjem državnom uredu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>u roku od 30 dana od dana primitka pisane obavijesti o potrebi vr</w:t>
      </w:r>
      <w:r w:rsidR="000B7CE5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aćanja </w:t>
      </w:r>
      <w:r w:rsidR="00CE6E0C" w:rsidRPr="00532BCD">
        <w:rPr>
          <w:rFonts w:ascii="Times New Roman" w:hAnsi="Times New Roman" w:cs="Times New Roman"/>
          <w:sz w:val="24"/>
          <w:szCs w:val="24"/>
          <w:lang w:val="hr-HR"/>
        </w:rPr>
        <w:t>isplaćenih</w:t>
      </w:r>
      <w:r w:rsidR="000B7CE5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sredstava.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507BC" w:rsidRDefault="008507BC" w:rsidP="00532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(3) </w:t>
      </w:r>
      <w:r w:rsidR="00A07C2D" w:rsidRPr="00532BCD">
        <w:rPr>
          <w:rFonts w:ascii="Times New Roman" w:hAnsi="Times New Roman" w:cs="Times New Roman"/>
          <w:sz w:val="24"/>
          <w:szCs w:val="24"/>
          <w:lang w:val="hr-HR"/>
        </w:rPr>
        <w:t>U slučaju da korisnik ne postupi sukladno stavku 1. i 2. ovog članka, Središnji državni ured će isplaćena sredstva iz članka 1. ovog ugovora naplatiti putem bjanko zadužnice.</w:t>
      </w:r>
    </w:p>
    <w:p w:rsidR="00532BCD" w:rsidRPr="00532BCD" w:rsidRDefault="00532BCD" w:rsidP="00532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B1B3E" w:rsidRPr="00532BCD" w:rsidRDefault="002B1B3E" w:rsidP="0040548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sz w:val="24"/>
          <w:szCs w:val="24"/>
          <w:lang w:val="hr-HR"/>
        </w:rPr>
        <w:t>Članak 10.</w:t>
      </w:r>
    </w:p>
    <w:p w:rsidR="006A4C29" w:rsidRPr="00532BCD" w:rsidRDefault="00DA2F0C" w:rsidP="006A4C2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E2958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3A7D46" w:rsidRPr="00532BCD">
        <w:rPr>
          <w:rFonts w:ascii="Times New Roman" w:hAnsi="Times New Roman" w:cs="Times New Roman"/>
          <w:sz w:val="24"/>
          <w:szCs w:val="24"/>
          <w:lang w:val="hr-HR"/>
        </w:rPr>
        <w:t>Središnji državni ured može</w:t>
      </w:r>
      <w:r w:rsidR="006A4C29" w:rsidRPr="00532BCD">
        <w:rPr>
          <w:rFonts w:ascii="Times New Roman" w:hAnsi="Times New Roman" w:cs="Times New Roman"/>
          <w:sz w:val="24"/>
          <w:szCs w:val="24"/>
          <w:lang w:val="hr-HR"/>
        </w:rPr>
        <w:t>, zbog postojanja bitnih razloga, ovaj Ugovor odmah raskinuti ako ti razloz</w:t>
      </w:r>
      <w:r w:rsidR="00A305AC" w:rsidRPr="00532BCD">
        <w:rPr>
          <w:rFonts w:ascii="Times New Roman" w:hAnsi="Times New Roman" w:cs="Times New Roman"/>
          <w:sz w:val="24"/>
          <w:szCs w:val="24"/>
          <w:lang w:val="hr-HR"/>
        </w:rPr>
        <w:t>i u bitnom utječu na ispunjenje ugovornih obveza</w:t>
      </w:r>
      <w:r w:rsidR="006A4C29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, a posebice ako: </w:t>
      </w:r>
    </w:p>
    <w:p w:rsidR="006A4C29" w:rsidRPr="00532BCD" w:rsidRDefault="00F77327" w:rsidP="00A305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>korisnik</w:t>
      </w:r>
      <w:r w:rsidR="00A305AC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ne organizira </w:t>
      </w:r>
      <w:r w:rsidR="00D457A4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ili ne provede </w:t>
      </w:r>
      <w:r w:rsidR="00A305AC" w:rsidRPr="00532BCD">
        <w:rPr>
          <w:rFonts w:ascii="Times New Roman" w:hAnsi="Times New Roman" w:cs="Times New Roman"/>
          <w:sz w:val="24"/>
          <w:szCs w:val="24"/>
          <w:lang w:val="hr-HR"/>
        </w:rPr>
        <w:t>športsku manifestaciju iz članka 1. sukladno uvjetima Javnog poziva i prema Obrascu</w:t>
      </w:r>
      <w:r w:rsidR="00D457A4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F76F1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D457A4" w:rsidRPr="00532BCD">
        <w:rPr>
          <w:rFonts w:ascii="Times New Roman" w:hAnsi="Times New Roman" w:cs="Times New Roman"/>
          <w:sz w:val="24"/>
          <w:szCs w:val="24"/>
          <w:lang w:val="hr-HR"/>
        </w:rPr>
        <w:t>prijav</w:t>
      </w:r>
      <w:r w:rsidR="00CF76F1" w:rsidRPr="00532BC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457A4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športske manifestacije</w:t>
      </w:r>
      <w:r w:rsidR="00C04E85" w:rsidRPr="00532BC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F6FB2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osim u slučaju više sile,</w:t>
      </w:r>
    </w:p>
    <w:p w:rsidR="00D457A4" w:rsidRPr="00532BCD" w:rsidRDefault="00957F57" w:rsidP="00957F5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>korisnik ne omogući Središnjem državnom uredu obavljanje nadzora nad organizacijom športske manifestacije te kontrolu utroška sredstava iz članka 1. ovoga ugovora</w:t>
      </w:r>
      <w:r w:rsidR="00C04E85" w:rsidRPr="00532BCD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957F57" w:rsidRPr="00532BCD" w:rsidRDefault="00C04E85" w:rsidP="00957F5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korisnik </w:t>
      </w:r>
      <w:r w:rsidR="009604E1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ne izvrši obveze utvrđene člankom 6. ovog ugovora o dostavi financijskog i opisnog izvješća o provedenoj športskoj manifestaciji iz članka 1. </w:t>
      </w:r>
      <w:r w:rsidR="006F6FB2" w:rsidRPr="00532BC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50456C" w:rsidRPr="00532BCD">
        <w:rPr>
          <w:rFonts w:ascii="Times New Roman" w:hAnsi="Times New Roman" w:cs="Times New Roman"/>
          <w:sz w:val="24"/>
          <w:szCs w:val="24"/>
          <w:lang w:val="hr-HR"/>
        </w:rPr>
        <w:t>govora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50456C" w:rsidRPr="00532BCD" w:rsidRDefault="00D457A4" w:rsidP="006A4C2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korisnik </w:t>
      </w:r>
      <w:r w:rsidR="0050456C" w:rsidRPr="00532BCD">
        <w:rPr>
          <w:rFonts w:ascii="Times New Roman" w:hAnsi="Times New Roman" w:cs="Times New Roman"/>
          <w:sz w:val="24"/>
          <w:szCs w:val="24"/>
          <w:lang w:val="hr-HR"/>
        </w:rPr>
        <w:t>prenamijeni sredstva iz članka 1. ovog ugovora bez odobrenja Središnjeg državnoj ureda</w:t>
      </w:r>
      <w:r w:rsidR="00C04E85" w:rsidRPr="00532BCD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6F6FB2" w:rsidRPr="00532BCD" w:rsidRDefault="006F6FB2" w:rsidP="006F6F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>korisnik ne ispuni obveze iz st</w:t>
      </w:r>
      <w:r w:rsidR="00A23666" w:rsidRPr="00532BCD">
        <w:rPr>
          <w:rFonts w:ascii="Times New Roman" w:hAnsi="Times New Roman" w:cs="Times New Roman"/>
          <w:sz w:val="24"/>
          <w:szCs w:val="24"/>
          <w:lang w:val="hr-HR"/>
        </w:rPr>
        <w:t>avka 1. članka 12. ovog ugovora.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A4C29" w:rsidRPr="00532BCD" w:rsidRDefault="006A4C29" w:rsidP="00C04E8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A4C29" w:rsidRPr="00532BCD" w:rsidRDefault="00CE2958" w:rsidP="006A4C2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6A4C29" w:rsidRPr="00532BCD">
        <w:rPr>
          <w:rFonts w:ascii="Times New Roman" w:hAnsi="Times New Roman" w:cs="Times New Roman"/>
          <w:sz w:val="24"/>
          <w:szCs w:val="24"/>
          <w:lang w:val="hr-HR"/>
        </w:rPr>
        <w:t>Ovaj Ugovor raskida se pisanim putem uz obrazloženje razloga raskida, a dostavlja se drugoj ugovornoj strani prepor</w:t>
      </w:r>
      <w:r w:rsidR="0089152A" w:rsidRPr="00532BCD">
        <w:rPr>
          <w:rFonts w:ascii="Times New Roman" w:hAnsi="Times New Roman" w:cs="Times New Roman"/>
          <w:sz w:val="24"/>
          <w:szCs w:val="24"/>
          <w:lang w:val="hr-HR"/>
        </w:rPr>
        <w:t>učenom pošiljkom s povratnicom.</w:t>
      </w:r>
    </w:p>
    <w:p w:rsidR="006A4C29" w:rsidRPr="00532BCD" w:rsidRDefault="00CE2958" w:rsidP="0006479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r w:rsidR="006A4C29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Raskid stupa na snagu danom primitka pismena o raskidu. </w:t>
      </w:r>
    </w:p>
    <w:p w:rsidR="002C02D8" w:rsidRPr="00532BCD" w:rsidRDefault="002C02D8" w:rsidP="000647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2C02D8" w:rsidRPr="00532BCD" w:rsidRDefault="002C02D8" w:rsidP="002C02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11.</w:t>
      </w:r>
    </w:p>
    <w:p w:rsidR="002C02D8" w:rsidRPr="00532BCD" w:rsidRDefault="00A23666" w:rsidP="000647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Ako tijekom proračunske godine dođe do smanjenja proračunskih prihoda ili se isti ne ostvare u planiranom opsegu te Ministarstvo financija poduzme mjere za uravnoteženje </w:t>
      </w:r>
      <w:r w:rsidR="00F418DD" w:rsidRPr="00532BCD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roračuna, sukladno Zakonu o proračunu, a koje mogu imati za posljedicu smanjenje potraživanja odnosno obveza između ugovornih strana ovog Ugovora, ugovorne strane će o tome zaključiti odgovarajući </w:t>
      </w:r>
      <w:r w:rsidR="00B1103A" w:rsidRPr="00532BCD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>odatak ovom Ugovoru.</w:t>
      </w:r>
    </w:p>
    <w:p w:rsidR="00AE41BA" w:rsidRPr="00532BCD" w:rsidRDefault="00AE41BA" w:rsidP="000647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2E729F" w:rsidRPr="00532BCD" w:rsidRDefault="002E729F" w:rsidP="00DD51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</w:t>
      </w:r>
      <w:r w:rsidR="002C02D8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B27377" w:rsidRPr="00532BCD" w:rsidRDefault="004A7AD6" w:rsidP="00CA5AD2">
      <w:pPr>
        <w:pStyle w:val="Default"/>
        <w:rPr>
          <w:rFonts w:ascii="Times New Roman" w:hAnsi="Times New Roman" w:cs="Times New Roman"/>
          <w:color w:val="auto"/>
        </w:rPr>
      </w:pPr>
      <w:r w:rsidRPr="00532BCD">
        <w:rPr>
          <w:rFonts w:ascii="Times New Roman" w:hAnsi="Times New Roman" w:cs="Times New Roman"/>
          <w:color w:val="auto"/>
        </w:rPr>
        <w:t>Vlasnik opreme nabavljene iz financijskih sredstava za organizaciju športske manifestacije je</w:t>
      </w:r>
      <w:r w:rsidR="00616897" w:rsidRPr="00532BCD">
        <w:rPr>
          <w:rFonts w:ascii="Times New Roman" w:hAnsi="Times New Roman" w:cs="Times New Roman"/>
          <w:color w:val="auto"/>
        </w:rPr>
        <w:t xml:space="preserve"> k</w:t>
      </w:r>
      <w:r w:rsidR="0064443B" w:rsidRPr="00532BCD">
        <w:rPr>
          <w:rFonts w:ascii="Times New Roman" w:hAnsi="Times New Roman" w:cs="Times New Roman"/>
          <w:color w:val="auto"/>
        </w:rPr>
        <w:t>orisnik.</w:t>
      </w:r>
      <w:r w:rsidR="002E729F" w:rsidRPr="00532BCD">
        <w:rPr>
          <w:rFonts w:ascii="Times New Roman" w:hAnsi="Times New Roman" w:cs="Times New Roman"/>
          <w:color w:val="auto"/>
        </w:rPr>
        <w:t xml:space="preserve"> </w:t>
      </w:r>
    </w:p>
    <w:p w:rsidR="002C02D8" w:rsidRPr="00532BCD" w:rsidRDefault="002C02D8" w:rsidP="00CA5AD2">
      <w:pPr>
        <w:pStyle w:val="Default"/>
        <w:rPr>
          <w:rFonts w:ascii="Times New Roman" w:hAnsi="Times New Roman" w:cs="Times New Roman"/>
          <w:color w:val="auto"/>
        </w:rPr>
      </w:pPr>
    </w:p>
    <w:p w:rsidR="00D21863" w:rsidRPr="00532BCD" w:rsidRDefault="000226C1" w:rsidP="00DD51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</w:t>
      </w:r>
      <w:r w:rsidR="002C02D8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="00A235AE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6A1F07" w:rsidRPr="00532BCD" w:rsidRDefault="00080DCC" w:rsidP="00080DC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6A1F07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Korisnik se obvezuje na svim tiskanim, video i drugim materijalima vezanim uz </w:t>
      </w:r>
      <w:r w:rsidR="002E729F" w:rsidRPr="00532BCD">
        <w:rPr>
          <w:rFonts w:ascii="Times New Roman" w:hAnsi="Times New Roman" w:cs="Times New Roman"/>
          <w:sz w:val="24"/>
          <w:szCs w:val="24"/>
          <w:lang w:val="hr-HR"/>
        </w:rPr>
        <w:t>športsku manifestaciju iz članka 1. ovog ugovora</w:t>
      </w:r>
      <w:r w:rsidR="006A1F07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istaknuti logotip i naziv </w:t>
      </w:r>
      <w:r w:rsidR="002E729F" w:rsidRPr="00532BCD">
        <w:rPr>
          <w:rFonts w:ascii="Times New Roman" w:hAnsi="Times New Roman" w:cs="Times New Roman"/>
          <w:sz w:val="24"/>
          <w:szCs w:val="24"/>
          <w:lang w:val="hr-HR"/>
        </w:rPr>
        <w:t>Središnjeg državnog ureda</w:t>
      </w:r>
      <w:r w:rsidR="006A1F07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kao institucije koja sufinancira </w:t>
      </w:r>
      <w:r w:rsidR="002E729F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navedenu </w:t>
      </w:r>
      <w:r w:rsidR="006A1F07" w:rsidRPr="00532BCD">
        <w:rPr>
          <w:rFonts w:ascii="Times New Roman" w:hAnsi="Times New Roman" w:cs="Times New Roman"/>
          <w:sz w:val="24"/>
          <w:szCs w:val="24"/>
          <w:lang w:val="hr-HR"/>
        </w:rPr>
        <w:t>športsku manifestaciju</w:t>
      </w:r>
      <w:r w:rsidR="002E729F" w:rsidRPr="00532BC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A1F07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A235AE" w:rsidRDefault="00080DCC" w:rsidP="00532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Korisnik je suglasan da Središnji državni ured koristi i objavljuje dostavljene fotografije, video i audio zapise </w:t>
      </w:r>
      <w:r w:rsidR="000B7CE5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športske manifestacije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iz stavka 1. ovog članka u cilju promocije financijskih 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potpora, ilustracije razvoja civilnoga društva u Republici Hrvatskoj i djelovanja Središnjeg državnog ureda. </w:t>
      </w:r>
    </w:p>
    <w:p w:rsidR="00532BCD" w:rsidRPr="00532BCD" w:rsidRDefault="00532BCD" w:rsidP="00532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235AE" w:rsidRPr="00532BCD" w:rsidRDefault="00A235AE" w:rsidP="00DD51A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</w:t>
      </w:r>
      <w:r w:rsidR="000226C1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1</w:t>
      </w:r>
      <w:r w:rsidR="002C02D8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4</w:t>
      </w: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A235AE" w:rsidRPr="00532BCD" w:rsidRDefault="00A235AE" w:rsidP="0006479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>Ako Sr</w:t>
      </w:r>
      <w:r w:rsidR="00616897" w:rsidRPr="00532BCD">
        <w:rPr>
          <w:rFonts w:ascii="Times New Roman" w:hAnsi="Times New Roman" w:cs="Times New Roman"/>
          <w:sz w:val="24"/>
          <w:szCs w:val="24"/>
          <w:lang w:val="hr-HR"/>
        </w:rPr>
        <w:t>edišnji državni ured utvrdi da k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orisnik nije ispunio ugovorne obveze, uskratit će pravo na dodjelu financijskih sredstava </w:t>
      </w:r>
      <w:r w:rsidR="006A1F07" w:rsidRPr="00532BCD">
        <w:rPr>
          <w:rFonts w:ascii="Times New Roman" w:hAnsi="Times New Roman" w:cs="Times New Roman"/>
          <w:sz w:val="24"/>
          <w:szCs w:val="24"/>
          <w:lang w:val="hr-HR"/>
        </w:rPr>
        <w:t>programima/projektima</w:t>
      </w:r>
      <w:r w:rsidR="000B7CE5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16897" w:rsidRPr="00532BCD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orisnika u sljedeće dvije (2) godine. </w:t>
      </w:r>
    </w:p>
    <w:p w:rsidR="00064793" w:rsidRPr="00532BCD" w:rsidRDefault="00064793" w:rsidP="00064793">
      <w:pPr>
        <w:spacing w:after="0" w:line="240" w:lineRule="auto"/>
        <w:jc w:val="both"/>
        <w:rPr>
          <w:rFonts w:ascii="Times New Roman" w:hAnsi="Times New Roman" w:cs="Times New Roman"/>
          <w:szCs w:val="24"/>
          <w:lang w:val="hr-HR"/>
        </w:rPr>
      </w:pPr>
    </w:p>
    <w:p w:rsidR="00A235AE" w:rsidRPr="00532BCD" w:rsidRDefault="00CA5AD2" w:rsidP="00DD51A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</w:t>
      </w:r>
      <w:r w:rsidR="002C02D8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5</w:t>
      </w:r>
      <w:r w:rsidR="00A235AE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A235AE" w:rsidRPr="00532BCD" w:rsidRDefault="001D294E" w:rsidP="0006479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orisnik se obvezuje da neće sudjelovati u izbornoj ili drugoj promidžbi političke stranke, koalicije ili kandidata, neće davati izravnu potporu političkoj stranci, koaliciji ili kandidatu niti prikupljati financijska sredstva za financiranje političkih stranaka, koalicija ili kandidata </w:t>
      </w:r>
      <w:r w:rsidR="00B44190" w:rsidRPr="00532BCD">
        <w:rPr>
          <w:rFonts w:ascii="Times New Roman" w:hAnsi="Times New Roman" w:cs="Times New Roman"/>
          <w:sz w:val="24"/>
          <w:szCs w:val="24"/>
          <w:lang w:val="hr-HR"/>
        </w:rPr>
        <w:t>do ispunjenja obveza iz</w:t>
      </w:r>
      <w:r w:rsidR="00A235AE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ovog ugovora. </w:t>
      </w:r>
    </w:p>
    <w:p w:rsidR="00AE41BA" w:rsidRPr="00532BCD" w:rsidRDefault="00AE41BA" w:rsidP="0006479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F5AD7" w:rsidRPr="00532BCD" w:rsidRDefault="00CA5AD2" w:rsidP="00DD51A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</w:t>
      </w:r>
      <w:r w:rsidR="002C02D8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6</w:t>
      </w:r>
      <w:r w:rsidR="003F5AD7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3F5AD7" w:rsidRPr="00532BCD" w:rsidRDefault="003F5AD7" w:rsidP="0006479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>Korisnik i Središnji državni ured jedine su strane ugovora. Središnji državni ured ni na koji način nije ugovorno povezan s partnerom (partnerima)</w:t>
      </w:r>
      <w:r w:rsidR="00616897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D43F71" w:rsidRPr="00532BCD">
        <w:rPr>
          <w:rFonts w:ascii="Times New Roman" w:hAnsi="Times New Roman" w:cs="Times New Roman"/>
          <w:sz w:val="24"/>
          <w:szCs w:val="24"/>
          <w:lang w:val="hr-HR"/>
        </w:rPr>
        <w:t>orisnika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. Korisnik je odgovoran Središnjem državnom uredu za organizaciju športske manifestacije u skladu s uvjetima ugovora. </w:t>
      </w:r>
    </w:p>
    <w:p w:rsidR="002C02D8" w:rsidRPr="00532BCD" w:rsidRDefault="002C02D8" w:rsidP="000647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235AE" w:rsidRPr="00532BCD" w:rsidRDefault="00CA5AD2" w:rsidP="00DD51A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</w:t>
      </w:r>
      <w:r w:rsidR="002C02D8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7</w:t>
      </w:r>
      <w:r w:rsidR="00A235AE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9255C0" w:rsidRPr="00532BCD" w:rsidRDefault="009255C0" w:rsidP="009255C0">
      <w:pPr>
        <w:pStyle w:val="lanak"/>
        <w:tabs>
          <w:tab w:val="left" w:pos="213"/>
        </w:tabs>
        <w:spacing w:before="0" w:after="0"/>
        <w:jc w:val="both"/>
        <w:rPr>
          <w:b w:val="0"/>
        </w:rPr>
      </w:pPr>
      <w:r w:rsidRPr="00532BCD">
        <w:rPr>
          <w:b w:val="0"/>
        </w:rPr>
        <w:t>Ugovorne strane su suglasne da će sve eventualne sporove nastale u provedbi ovog ugovora nastojati riješiti mirnim putem, a u nemogućnosti rješavanja istog mirnim putem,</w:t>
      </w:r>
      <w:r w:rsidR="002B1B3E" w:rsidRPr="00532BCD">
        <w:rPr>
          <w:b w:val="0"/>
        </w:rPr>
        <w:t xml:space="preserve"> ugovaraju</w:t>
      </w:r>
      <w:r w:rsidRPr="00532BCD">
        <w:rPr>
          <w:b w:val="0"/>
        </w:rPr>
        <w:t xml:space="preserve"> </w:t>
      </w:r>
      <w:r w:rsidR="002B1B3E" w:rsidRPr="00532BCD">
        <w:rPr>
          <w:b w:val="0"/>
        </w:rPr>
        <w:t>nadlež</w:t>
      </w:r>
      <w:r w:rsidRPr="00532BCD">
        <w:rPr>
          <w:b w:val="0"/>
        </w:rPr>
        <w:t>n</w:t>
      </w:r>
      <w:r w:rsidR="002B1B3E" w:rsidRPr="00532BCD">
        <w:rPr>
          <w:b w:val="0"/>
        </w:rPr>
        <w:t>ost stvarno nadlež</w:t>
      </w:r>
      <w:r w:rsidRPr="00532BCD">
        <w:rPr>
          <w:b w:val="0"/>
        </w:rPr>
        <w:t>n</w:t>
      </w:r>
      <w:r w:rsidR="002B1B3E" w:rsidRPr="00532BCD">
        <w:rPr>
          <w:b w:val="0"/>
        </w:rPr>
        <w:t>og</w:t>
      </w:r>
      <w:r w:rsidRPr="00532BCD">
        <w:rPr>
          <w:b w:val="0"/>
        </w:rPr>
        <w:t xml:space="preserve"> sud</w:t>
      </w:r>
      <w:r w:rsidR="002B1B3E" w:rsidRPr="00532BCD">
        <w:rPr>
          <w:b w:val="0"/>
        </w:rPr>
        <w:t>a</w:t>
      </w:r>
      <w:r w:rsidRPr="00532BCD">
        <w:rPr>
          <w:b w:val="0"/>
        </w:rPr>
        <w:t xml:space="preserve"> u Zagrebu.</w:t>
      </w:r>
    </w:p>
    <w:p w:rsidR="006F00F5" w:rsidRPr="00532BCD" w:rsidRDefault="006F00F5" w:rsidP="00684BA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E41BA" w:rsidRPr="00532BCD" w:rsidRDefault="00AE41BA" w:rsidP="00AE41B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18.</w:t>
      </w:r>
    </w:p>
    <w:p w:rsidR="00AE41BA" w:rsidRPr="00532BCD" w:rsidRDefault="00AE41BA" w:rsidP="0006479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Na elemente sufinanciranja organizacije velike športske manifestacije koji nisu propisani ovim Ugovorom na odgovarajući se način primjenjuju </w:t>
      </w:r>
      <w:r w:rsidR="00712ADA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Opći uvjeti propisani Uredbom o kriterijima, mjerilima i postupcima financiranja i ugovaranja programa i projekata od interesa za opće dobro koje provode udruge </w:t>
      </w:r>
      <w:r w:rsidR="007C09EB" w:rsidRPr="00532BCD">
        <w:rPr>
          <w:rFonts w:ascii="Times New Roman" w:hAnsi="Times New Roman" w:cs="Times New Roman"/>
          <w:sz w:val="24"/>
          <w:szCs w:val="24"/>
          <w:lang w:val="hr-HR"/>
        </w:rPr>
        <w:t>(Narodne novine, broj: 26/15).</w:t>
      </w:r>
    </w:p>
    <w:p w:rsidR="007C09EB" w:rsidRPr="00532BCD" w:rsidRDefault="007C09EB" w:rsidP="000647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235AE" w:rsidRPr="00532BCD" w:rsidRDefault="00A235AE" w:rsidP="00DD51A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Članak </w:t>
      </w:r>
      <w:r w:rsidR="002B1B3E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7C09EB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9</w:t>
      </w: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A235AE" w:rsidRPr="00532BCD" w:rsidRDefault="00A235AE" w:rsidP="0006479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Ovaj ugovor sastavljen je u </w:t>
      </w:r>
      <w:r w:rsidR="00684BA3" w:rsidRPr="00532BCD">
        <w:rPr>
          <w:rFonts w:ascii="Times New Roman" w:hAnsi="Times New Roman" w:cs="Times New Roman"/>
          <w:sz w:val="24"/>
          <w:szCs w:val="24"/>
          <w:lang w:val="hr-HR"/>
        </w:rPr>
        <w:t>četiri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684BA3" w:rsidRPr="00532BC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>) istovjetna primjerka, od koj</w:t>
      </w:r>
      <w:r w:rsidR="002C02D8"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ih jedan (1) primjerak zadržava </w:t>
      </w:r>
      <w:r w:rsidR="00616897" w:rsidRPr="00532BCD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orisnik, a </w:t>
      </w:r>
      <w:r w:rsidR="00684BA3" w:rsidRPr="00532BCD">
        <w:rPr>
          <w:rFonts w:ascii="Times New Roman" w:hAnsi="Times New Roman" w:cs="Times New Roman"/>
          <w:sz w:val="24"/>
          <w:szCs w:val="24"/>
          <w:lang w:val="hr-HR"/>
        </w:rPr>
        <w:t>tri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684BA3" w:rsidRPr="00532BC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) primjerka Središnji državni ured. </w:t>
      </w:r>
    </w:p>
    <w:p w:rsidR="007C09EB" w:rsidRPr="00532BCD" w:rsidRDefault="007C09EB" w:rsidP="0006479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235AE" w:rsidRPr="00532BCD" w:rsidRDefault="000226C1" w:rsidP="00DD51A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Članak </w:t>
      </w:r>
      <w:r w:rsidR="007C09EB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20</w:t>
      </w:r>
      <w:r w:rsidR="00A235AE" w:rsidRPr="00532BC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AA4DAF" w:rsidRPr="00532BCD" w:rsidRDefault="00A235AE" w:rsidP="00A235A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Ovaj ugovor stupa na snagu danom </w:t>
      </w:r>
      <w:r w:rsidR="008F6AE7" w:rsidRPr="00532BCD">
        <w:rPr>
          <w:rFonts w:ascii="Times New Roman" w:hAnsi="Times New Roman" w:cs="Times New Roman"/>
          <w:sz w:val="24"/>
          <w:szCs w:val="24"/>
          <w:lang w:val="hr-HR"/>
        </w:rPr>
        <w:t>potpisivanja ugovora</w:t>
      </w:r>
      <w:r w:rsidRPr="00532BC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bookmarkStart w:id="0" w:name="_GoBack"/>
      <w:bookmarkEnd w:id="0"/>
    </w:p>
    <w:p w:rsidR="00A235AE" w:rsidRPr="00532BCD" w:rsidRDefault="002C02D8" w:rsidP="00A235A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>Klasa:</w:t>
      </w:r>
    </w:p>
    <w:p w:rsidR="00A235AE" w:rsidRPr="00532BCD" w:rsidRDefault="002C02D8" w:rsidP="00A235A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532BCD">
        <w:rPr>
          <w:rFonts w:ascii="Times New Roman" w:hAnsi="Times New Roman" w:cs="Times New Roman"/>
          <w:sz w:val="24"/>
          <w:szCs w:val="24"/>
          <w:lang w:val="hr-HR"/>
        </w:rPr>
        <w:t>Ur</w:t>
      </w:r>
      <w:proofErr w:type="spellEnd"/>
      <w:r w:rsidRPr="00532BCD">
        <w:rPr>
          <w:rFonts w:ascii="Times New Roman" w:hAnsi="Times New Roman" w:cs="Times New Roman"/>
          <w:sz w:val="24"/>
          <w:szCs w:val="24"/>
          <w:lang w:val="hr-HR"/>
        </w:rPr>
        <w:t>. broj:</w:t>
      </w:r>
    </w:p>
    <w:p w:rsidR="002C02D8" w:rsidRPr="00532BCD" w:rsidRDefault="002C02D8" w:rsidP="00A235A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BCD">
        <w:rPr>
          <w:rFonts w:ascii="Times New Roman" w:hAnsi="Times New Roman" w:cs="Times New Roman"/>
          <w:sz w:val="24"/>
          <w:szCs w:val="24"/>
          <w:lang w:val="hr-HR"/>
        </w:rPr>
        <w:t>Zagreb,</w:t>
      </w:r>
    </w:p>
    <w:p w:rsidR="00E91FEE" w:rsidRPr="00532BCD" w:rsidRDefault="00E91FEE" w:rsidP="00A235A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459" w:type="dxa"/>
        <w:jc w:val="center"/>
        <w:tblLayout w:type="fixed"/>
        <w:tblLook w:val="0000" w:firstRow="0" w:lastRow="0" w:firstColumn="0" w:lastColumn="0" w:noHBand="0" w:noVBand="0"/>
      </w:tblPr>
      <w:tblGrid>
        <w:gridCol w:w="4729"/>
        <w:gridCol w:w="4730"/>
      </w:tblGrid>
      <w:tr w:rsidR="00A235AE" w:rsidRPr="00532BCD" w:rsidTr="00586722">
        <w:trPr>
          <w:trHeight w:val="224"/>
          <w:jc w:val="center"/>
        </w:trPr>
        <w:tc>
          <w:tcPr>
            <w:tcW w:w="4729" w:type="dxa"/>
            <w:vAlign w:val="center"/>
          </w:tcPr>
          <w:p w:rsidR="00A235AE" w:rsidRPr="00532BCD" w:rsidRDefault="00A235AE" w:rsidP="002C0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32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ZA SREDIŠNJI DRŽAVNI URED:</w:t>
            </w:r>
          </w:p>
        </w:tc>
        <w:tc>
          <w:tcPr>
            <w:tcW w:w="4730" w:type="dxa"/>
            <w:vAlign w:val="center"/>
          </w:tcPr>
          <w:p w:rsidR="00A235AE" w:rsidRPr="00532BCD" w:rsidRDefault="00A235AE" w:rsidP="00586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32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ZA KORISNIKA:</w:t>
            </w:r>
          </w:p>
        </w:tc>
      </w:tr>
      <w:tr w:rsidR="00A235AE" w:rsidRPr="00532BCD" w:rsidTr="00586722">
        <w:trPr>
          <w:trHeight w:val="232"/>
          <w:jc w:val="center"/>
        </w:trPr>
        <w:tc>
          <w:tcPr>
            <w:tcW w:w="4729" w:type="dxa"/>
            <w:vAlign w:val="center"/>
          </w:tcPr>
          <w:p w:rsidR="00A235AE" w:rsidRPr="00532BCD" w:rsidRDefault="002C02D8" w:rsidP="00586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32BC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-ime i prezime</w:t>
            </w:r>
            <w:r w:rsidRPr="00532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532BC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čelnika tijela-</w:t>
            </w:r>
          </w:p>
        </w:tc>
        <w:tc>
          <w:tcPr>
            <w:tcW w:w="4730" w:type="dxa"/>
            <w:vAlign w:val="center"/>
          </w:tcPr>
          <w:p w:rsidR="00A235AE" w:rsidRPr="00532BCD" w:rsidRDefault="002C02D8" w:rsidP="00586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32B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-ime i prezime osobe ovlaštene za zastupanje-</w:t>
            </w:r>
          </w:p>
        </w:tc>
      </w:tr>
    </w:tbl>
    <w:p w:rsidR="00586722" w:rsidRPr="00532BCD" w:rsidRDefault="00586722" w:rsidP="00586722">
      <w:pPr>
        <w:tabs>
          <w:tab w:val="left" w:pos="8152"/>
        </w:tabs>
        <w:rPr>
          <w:rFonts w:ascii="Times New Roman" w:hAnsi="Times New Roman" w:cs="Times New Roman"/>
          <w:sz w:val="24"/>
          <w:szCs w:val="24"/>
          <w:lang w:val="hr-HR"/>
        </w:rPr>
      </w:pPr>
    </w:p>
    <w:sectPr w:rsidR="00586722" w:rsidRPr="0053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1CA"/>
    <w:multiLevelType w:val="hybridMultilevel"/>
    <w:tmpl w:val="F8E2BAF6"/>
    <w:lvl w:ilvl="0" w:tplc="1FF0C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4DFD"/>
    <w:multiLevelType w:val="hybridMultilevel"/>
    <w:tmpl w:val="C1568314"/>
    <w:lvl w:ilvl="0" w:tplc="CED65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452F"/>
    <w:multiLevelType w:val="hybridMultilevel"/>
    <w:tmpl w:val="84CAD23E"/>
    <w:lvl w:ilvl="0" w:tplc="52C60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1484"/>
    <w:multiLevelType w:val="hybridMultilevel"/>
    <w:tmpl w:val="706E860C"/>
    <w:lvl w:ilvl="0" w:tplc="7EA4FB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7472A"/>
    <w:multiLevelType w:val="hybridMultilevel"/>
    <w:tmpl w:val="24786FFC"/>
    <w:lvl w:ilvl="0" w:tplc="E634E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5FD8"/>
    <w:multiLevelType w:val="hybridMultilevel"/>
    <w:tmpl w:val="C1568314"/>
    <w:lvl w:ilvl="0" w:tplc="CED65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3770F"/>
    <w:multiLevelType w:val="hybridMultilevel"/>
    <w:tmpl w:val="26F26154"/>
    <w:lvl w:ilvl="0" w:tplc="B192D0A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F03805"/>
    <w:multiLevelType w:val="hybridMultilevel"/>
    <w:tmpl w:val="EAE4E43E"/>
    <w:lvl w:ilvl="0" w:tplc="A470C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331E6"/>
    <w:multiLevelType w:val="hybridMultilevel"/>
    <w:tmpl w:val="10E46F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02F54"/>
    <w:multiLevelType w:val="hybridMultilevel"/>
    <w:tmpl w:val="59D81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84334"/>
    <w:multiLevelType w:val="hybridMultilevel"/>
    <w:tmpl w:val="B6602BC8"/>
    <w:lvl w:ilvl="0" w:tplc="1E203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175AA"/>
    <w:multiLevelType w:val="hybridMultilevel"/>
    <w:tmpl w:val="F15AA27E"/>
    <w:lvl w:ilvl="0" w:tplc="B72E0A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085F48"/>
    <w:multiLevelType w:val="hybridMultilevel"/>
    <w:tmpl w:val="9F54E5B0"/>
    <w:lvl w:ilvl="0" w:tplc="4B00D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1302C"/>
    <w:multiLevelType w:val="hybridMultilevel"/>
    <w:tmpl w:val="6D3AB81C"/>
    <w:lvl w:ilvl="0" w:tplc="70B693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54737"/>
    <w:multiLevelType w:val="hybridMultilevel"/>
    <w:tmpl w:val="EC425230"/>
    <w:lvl w:ilvl="0" w:tplc="77102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D068C"/>
    <w:multiLevelType w:val="hybridMultilevel"/>
    <w:tmpl w:val="E7F43F64"/>
    <w:lvl w:ilvl="0" w:tplc="DE34E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E1251"/>
    <w:multiLevelType w:val="hybridMultilevel"/>
    <w:tmpl w:val="904A0D46"/>
    <w:lvl w:ilvl="0" w:tplc="F69E8D06">
      <w:start w:val="1"/>
      <w:numFmt w:val="decimal"/>
      <w:lvlText w:val="%1."/>
      <w:lvlJc w:val="left"/>
      <w:pPr>
        <w:ind w:left="32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6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15"/>
  </w:num>
  <w:num w:numId="11">
    <w:abstractNumId w:val="4"/>
  </w:num>
  <w:num w:numId="12">
    <w:abstractNumId w:val="12"/>
  </w:num>
  <w:num w:numId="13">
    <w:abstractNumId w:val="5"/>
  </w:num>
  <w:num w:numId="14">
    <w:abstractNumId w:val="1"/>
  </w:num>
  <w:num w:numId="15">
    <w:abstractNumId w:val="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AE"/>
    <w:rsid w:val="00010EC2"/>
    <w:rsid w:val="000201BA"/>
    <w:rsid w:val="000226C1"/>
    <w:rsid w:val="00037287"/>
    <w:rsid w:val="00052D14"/>
    <w:rsid w:val="00064793"/>
    <w:rsid w:val="000716E7"/>
    <w:rsid w:val="000719F0"/>
    <w:rsid w:val="00075495"/>
    <w:rsid w:val="00080DCC"/>
    <w:rsid w:val="00081ED5"/>
    <w:rsid w:val="0008483C"/>
    <w:rsid w:val="00095783"/>
    <w:rsid w:val="000B5D79"/>
    <w:rsid w:val="000B708F"/>
    <w:rsid w:val="000B7CE5"/>
    <w:rsid w:val="000C0422"/>
    <w:rsid w:val="000F3637"/>
    <w:rsid w:val="00100330"/>
    <w:rsid w:val="0011578E"/>
    <w:rsid w:val="001214EF"/>
    <w:rsid w:val="00130DCD"/>
    <w:rsid w:val="0013302D"/>
    <w:rsid w:val="00136FA3"/>
    <w:rsid w:val="0018345A"/>
    <w:rsid w:val="001916E9"/>
    <w:rsid w:val="001D294E"/>
    <w:rsid w:val="00204660"/>
    <w:rsid w:val="00234E6F"/>
    <w:rsid w:val="00242719"/>
    <w:rsid w:val="00250472"/>
    <w:rsid w:val="00264985"/>
    <w:rsid w:val="00292B6B"/>
    <w:rsid w:val="002A360C"/>
    <w:rsid w:val="002B0704"/>
    <w:rsid w:val="002B0A5B"/>
    <w:rsid w:val="002B1B3E"/>
    <w:rsid w:val="002C02D8"/>
    <w:rsid w:val="002D16D9"/>
    <w:rsid w:val="002D4658"/>
    <w:rsid w:val="002E567E"/>
    <w:rsid w:val="002E729F"/>
    <w:rsid w:val="002F0E31"/>
    <w:rsid w:val="002F4E5C"/>
    <w:rsid w:val="00334F06"/>
    <w:rsid w:val="00343F9D"/>
    <w:rsid w:val="00344791"/>
    <w:rsid w:val="003546C2"/>
    <w:rsid w:val="00355F6B"/>
    <w:rsid w:val="00360B51"/>
    <w:rsid w:val="003615F2"/>
    <w:rsid w:val="00363147"/>
    <w:rsid w:val="003654DA"/>
    <w:rsid w:val="00367098"/>
    <w:rsid w:val="003A0AF5"/>
    <w:rsid w:val="003A7D46"/>
    <w:rsid w:val="003C3AD4"/>
    <w:rsid w:val="003E16F2"/>
    <w:rsid w:val="003E2224"/>
    <w:rsid w:val="003F4C03"/>
    <w:rsid w:val="003F5AD7"/>
    <w:rsid w:val="003F7047"/>
    <w:rsid w:val="0040528B"/>
    <w:rsid w:val="0040548E"/>
    <w:rsid w:val="00411F90"/>
    <w:rsid w:val="0041280E"/>
    <w:rsid w:val="0042290A"/>
    <w:rsid w:val="00424F0A"/>
    <w:rsid w:val="00427F0E"/>
    <w:rsid w:val="0045572C"/>
    <w:rsid w:val="00460C02"/>
    <w:rsid w:val="004622D8"/>
    <w:rsid w:val="004768BB"/>
    <w:rsid w:val="00476B38"/>
    <w:rsid w:val="00480071"/>
    <w:rsid w:val="00482966"/>
    <w:rsid w:val="004A28AB"/>
    <w:rsid w:val="004A28BD"/>
    <w:rsid w:val="004A7AD6"/>
    <w:rsid w:val="004C7B3A"/>
    <w:rsid w:val="004E0AE5"/>
    <w:rsid w:val="004F674D"/>
    <w:rsid w:val="0050456C"/>
    <w:rsid w:val="005055BB"/>
    <w:rsid w:val="00511CB5"/>
    <w:rsid w:val="00532BCD"/>
    <w:rsid w:val="0054415B"/>
    <w:rsid w:val="00555057"/>
    <w:rsid w:val="00561F85"/>
    <w:rsid w:val="0056239B"/>
    <w:rsid w:val="005806E0"/>
    <w:rsid w:val="00586722"/>
    <w:rsid w:val="00590A62"/>
    <w:rsid w:val="00593F97"/>
    <w:rsid w:val="005963E1"/>
    <w:rsid w:val="005A29CA"/>
    <w:rsid w:val="005B27F9"/>
    <w:rsid w:val="005B6412"/>
    <w:rsid w:val="005E0C38"/>
    <w:rsid w:val="005F38A5"/>
    <w:rsid w:val="005F6C49"/>
    <w:rsid w:val="005F6DE4"/>
    <w:rsid w:val="006060D9"/>
    <w:rsid w:val="00616897"/>
    <w:rsid w:val="00642EDE"/>
    <w:rsid w:val="0064318F"/>
    <w:rsid w:val="0064443B"/>
    <w:rsid w:val="00654AF6"/>
    <w:rsid w:val="00671A97"/>
    <w:rsid w:val="0068347C"/>
    <w:rsid w:val="00684BA3"/>
    <w:rsid w:val="006A1F07"/>
    <w:rsid w:val="006A4C29"/>
    <w:rsid w:val="006C51DC"/>
    <w:rsid w:val="006D1CCB"/>
    <w:rsid w:val="006F00F5"/>
    <w:rsid w:val="006F3BEB"/>
    <w:rsid w:val="006F4030"/>
    <w:rsid w:val="006F6FB2"/>
    <w:rsid w:val="00701869"/>
    <w:rsid w:val="00712ADA"/>
    <w:rsid w:val="007275C9"/>
    <w:rsid w:val="007401E2"/>
    <w:rsid w:val="00776848"/>
    <w:rsid w:val="007772E5"/>
    <w:rsid w:val="007911CE"/>
    <w:rsid w:val="007B0EBD"/>
    <w:rsid w:val="007B3201"/>
    <w:rsid w:val="007C09EB"/>
    <w:rsid w:val="007D006B"/>
    <w:rsid w:val="007D2D33"/>
    <w:rsid w:val="007D58B0"/>
    <w:rsid w:val="007E1E0D"/>
    <w:rsid w:val="007F2299"/>
    <w:rsid w:val="00800984"/>
    <w:rsid w:val="008155A1"/>
    <w:rsid w:val="00817700"/>
    <w:rsid w:val="0082272F"/>
    <w:rsid w:val="00835282"/>
    <w:rsid w:val="00836344"/>
    <w:rsid w:val="00843DD9"/>
    <w:rsid w:val="008507BC"/>
    <w:rsid w:val="00884F56"/>
    <w:rsid w:val="0089152A"/>
    <w:rsid w:val="008D3A07"/>
    <w:rsid w:val="008F6AE7"/>
    <w:rsid w:val="00900F0D"/>
    <w:rsid w:val="0091356A"/>
    <w:rsid w:val="009255C0"/>
    <w:rsid w:val="009408CC"/>
    <w:rsid w:val="00943806"/>
    <w:rsid w:val="00950D11"/>
    <w:rsid w:val="00957F57"/>
    <w:rsid w:val="009604E1"/>
    <w:rsid w:val="00963572"/>
    <w:rsid w:val="00972528"/>
    <w:rsid w:val="009838C7"/>
    <w:rsid w:val="009A12BE"/>
    <w:rsid w:val="009A3EAB"/>
    <w:rsid w:val="009C5255"/>
    <w:rsid w:val="009E6F70"/>
    <w:rsid w:val="009F2680"/>
    <w:rsid w:val="009F5A45"/>
    <w:rsid w:val="00A07C2D"/>
    <w:rsid w:val="00A235AE"/>
    <w:rsid w:val="00A23666"/>
    <w:rsid w:val="00A239DC"/>
    <w:rsid w:val="00A305AC"/>
    <w:rsid w:val="00A41EA0"/>
    <w:rsid w:val="00A615C0"/>
    <w:rsid w:val="00A711A7"/>
    <w:rsid w:val="00AA4DAF"/>
    <w:rsid w:val="00AC4247"/>
    <w:rsid w:val="00AD51FA"/>
    <w:rsid w:val="00AD593A"/>
    <w:rsid w:val="00AE41BA"/>
    <w:rsid w:val="00AE4A27"/>
    <w:rsid w:val="00AF5631"/>
    <w:rsid w:val="00AF6C5F"/>
    <w:rsid w:val="00AF77F3"/>
    <w:rsid w:val="00B03FCB"/>
    <w:rsid w:val="00B1103A"/>
    <w:rsid w:val="00B124D0"/>
    <w:rsid w:val="00B21E4F"/>
    <w:rsid w:val="00B27377"/>
    <w:rsid w:val="00B328A8"/>
    <w:rsid w:val="00B3332B"/>
    <w:rsid w:val="00B33491"/>
    <w:rsid w:val="00B44190"/>
    <w:rsid w:val="00B45273"/>
    <w:rsid w:val="00B47EB1"/>
    <w:rsid w:val="00B51ED0"/>
    <w:rsid w:val="00B63B2D"/>
    <w:rsid w:val="00B64496"/>
    <w:rsid w:val="00B649A7"/>
    <w:rsid w:val="00B93F52"/>
    <w:rsid w:val="00BA4075"/>
    <w:rsid w:val="00BA4421"/>
    <w:rsid w:val="00BB700B"/>
    <w:rsid w:val="00BC3BB5"/>
    <w:rsid w:val="00BC46AD"/>
    <w:rsid w:val="00C04E85"/>
    <w:rsid w:val="00C05BA2"/>
    <w:rsid w:val="00C229B9"/>
    <w:rsid w:val="00C234CE"/>
    <w:rsid w:val="00C36D72"/>
    <w:rsid w:val="00C4422A"/>
    <w:rsid w:val="00C4460F"/>
    <w:rsid w:val="00C46709"/>
    <w:rsid w:val="00C46A71"/>
    <w:rsid w:val="00C50CF3"/>
    <w:rsid w:val="00C50D32"/>
    <w:rsid w:val="00C5687B"/>
    <w:rsid w:val="00C60CFB"/>
    <w:rsid w:val="00C75FF1"/>
    <w:rsid w:val="00C81B3E"/>
    <w:rsid w:val="00CA1D69"/>
    <w:rsid w:val="00CA3DF9"/>
    <w:rsid w:val="00CA3FBA"/>
    <w:rsid w:val="00CA5AD2"/>
    <w:rsid w:val="00CA7A8A"/>
    <w:rsid w:val="00CD23EB"/>
    <w:rsid w:val="00CD4949"/>
    <w:rsid w:val="00CE2958"/>
    <w:rsid w:val="00CE3C2B"/>
    <w:rsid w:val="00CE6E0C"/>
    <w:rsid w:val="00CF399D"/>
    <w:rsid w:val="00CF717A"/>
    <w:rsid w:val="00CF76F1"/>
    <w:rsid w:val="00D016CB"/>
    <w:rsid w:val="00D0261D"/>
    <w:rsid w:val="00D154AD"/>
    <w:rsid w:val="00D21863"/>
    <w:rsid w:val="00D30A76"/>
    <w:rsid w:val="00D43F71"/>
    <w:rsid w:val="00D457A4"/>
    <w:rsid w:val="00D52CAB"/>
    <w:rsid w:val="00D75CFC"/>
    <w:rsid w:val="00D76B4B"/>
    <w:rsid w:val="00D76C0F"/>
    <w:rsid w:val="00D82DD2"/>
    <w:rsid w:val="00D9598A"/>
    <w:rsid w:val="00D95EEF"/>
    <w:rsid w:val="00DA2F0C"/>
    <w:rsid w:val="00DB06A2"/>
    <w:rsid w:val="00DC785F"/>
    <w:rsid w:val="00DD51A7"/>
    <w:rsid w:val="00DF792F"/>
    <w:rsid w:val="00E004FC"/>
    <w:rsid w:val="00E115BB"/>
    <w:rsid w:val="00E43537"/>
    <w:rsid w:val="00E633C2"/>
    <w:rsid w:val="00E83556"/>
    <w:rsid w:val="00E91FEE"/>
    <w:rsid w:val="00E93A3C"/>
    <w:rsid w:val="00E97750"/>
    <w:rsid w:val="00EA0599"/>
    <w:rsid w:val="00EB2B45"/>
    <w:rsid w:val="00EF5398"/>
    <w:rsid w:val="00F22749"/>
    <w:rsid w:val="00F36C81"/>
    <w:rsid w:val="00F418DD"/>
    <w:rsid w:val="00F55AF3"/>
    <w:rsid w:val="00F57158"/>
    <w:rsid w:val="00F7541A"/>
    <w:rsid w:val="00F77327"/>
    <w:rsid w:val="00F9726D"/>
    <w:rsid w:val="00FA2672"/>
    <w:rsid w:val="00FA328A"/>
    <w:rsid w:val="00FA421B"/>
    <w:rsid w:val="00FA6993"/>
    <w:rsid w:val="00FC3588"/>
    <w:rsid w:val="00FC63F8"/>
    <w:rsid w:val="00FD3FED"/>
    <w:rsid w:val="00FD6699"/>
    <w:rsid w:val="00FE79B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3CDB"/>
  <w15:chartTrackingRefBased/>
  <w15:docId w15:val="{4073C5A0-5074-4CC2-ADEF-A9FBAFB2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84F56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2E729F"/>
    <w:pPr>
      <w:spacing w:after="0" w:line="240" w:lineRule="auto"/>
    </w:pPr>
    <w:rPr>
      <w:rFonts w:eastAsiaTheme="minorEastAsia"/>
      <w:lang w:val="hr-HR"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2E729F"/>
    <w:rPr>
      <w:rFonts w:eastAsiaTheme="minorEastAsia"/>
      <w:lang w:val="hr-HR" w:eastAsia="hr-HR"/>
    </w:rPr>
  </w:style>
  <w:style w:type="paragraph" w:customStyle="1" w:styleId="Default">
    <w:name w:val="Default"/>
    <w:rsid w:val="002E72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292B6B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lanak">
    <w:name w:val="članak"/>
    <w:basedOn w:val="Normal"/>
    <w:link w:val="lanakChar"/>
    <w:qFormat/>
    <w:rsid w:val="009255C0"/>
    <w:pPr>
      <w:keepNext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character" w:customStyle="1" w:styleId="lanakChar">
    <w:name w:val="članak Char"/>
    <w:link w:val="lanak"/>
    <w:rsid w:val="009255C0"/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E0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AE5"/>
    <w:rPr>
      <w:b/>
      <w:bCs/>
      <w:sz w:val="20"/>
      <w:szCs w:val="20"/>
    </w:rPr>
  </w:style>
  <w:style w:type="paragraph" w:customStyle="1" w:styleId="t-10-9-kurz-s">
    <w:name w:val="t-10-9-kurz-s"/>
    <w:basedOn w:val="Normal"/>
    <w:rsid w:val="0040548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-">
    <w:name w:val="clanak-"/>
    <w:basedOn w:val="Normal"/>
    <w:rsid w:val="0040548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40548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0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701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9113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66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34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2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31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17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2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74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sm-javnipoziv@sdu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6426-C7BF-4CEE-9F33-8C1D02E9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E86361B</Template>
  <TotalTime>4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Jurlina</dc:creator>
  <cp:keywords/>
  <dc:description/>
  <cp:lastModifiedBy>Olja Jurlina</cp:lastModifiedBy>
  <cp:revision>4</cp:revision>
  <cp:lastPrinted>2018-02-19T10:28:00Z</cp:lastPrinted>
  <dcterms:created xsi:type="dcterms:W3CDTF">2018-12-21T14:03:00Z</dcterms:created>
  <dcterms:modified xsi:type="dcterms:W3CDTF">2018-12-21T14:08:00Z</dcterms:modified>
</cp:coreProperties>
</file>